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D13E" w14:textId="77777777" w:rsidR="001F208C" w:rsidRPr="00445B2A" w:rsidRDefault="001F208C" w:rsidP="001F208C">
      <w:pPr>
        <w:pStyle w:val="titregrasencadr"/>
      </w:pPr>
      <w:r w:rsidRPr="00445B2A">
        <w:t xml:space="preserve">Arrêté portant mise en congé de maladie ordinaire de </w:t>
      </w:r>
    </w:p>
    <w:p w14:paraId="1A161BEE" w14:textId="77777777" w:rsidR="001F208C" w:rsidRPr="00445B2A" w:rsidRDefault="001F208C" w:rsidP="001F208C">
      <w:pPr>
        <w:pStyle w:val="titregrasencadr"/>
      </w:pPr>
      <w:r w:rsidRPr="00445B2A">
        <w:t>M</w:t>
      </w:r>
      <w:r w:rsidR="00443D62" w:rsidRPr="00445B2A">
        <w:t>. (Mme)</w:t>
      </w:r>
      <w:r w:rsidRPr="00445B2A">
        <w:t>……</w:t>
      </w:r>
      <w:proofErr w:type="gramStart"/>
      <w:r w:rsidRPr="00445B2A">
        <w:t>…….</w:t>
      </w:r>
      <w:proofErr w:type="gramEnd"/>
      <w:r w:rsidRPr="00445B2A">
        <w:t>.</w:t>
      </w:r>
    </w:p>
    <w:p w14:paraId="5D3A3C38" w14:textId="60212504" w:rsidR="001F208C" w:rsidRPr="00445B2A" w:rsidRDefault="000F2696" w:rsidP="001F208C">
      <w:pPr>
        <w:pStyle w:val="titregrasencadr"/>
      </w:pPr>
      <w:r>
        <w:t>90%</w:t>
      </w:r>
      <w:r w:rsidR="001F208C" w:rsidRPr="00445B2A">
        <w:t xml:space="preserve"> ou demi-traitement</w:t>
      </w:r>
    </w:p>
    <w:p w14:paraId="1E252A7B" w14:textId="77777777" w:rsidR="00AF541E" w:rsidRPr="00445B2A" w:rsidRDefault="00AF541E" w:rsidP="001F208C">
      <w:pPr>
        <w:pStyle w:val="titregrasencadr"/>
        <w:rPr>
          <w:b w:val="0"/>
        </w:rPr>
      </w:pPr>
      <w:r w:rsidRPr="00445B2A">
        <w:rPr>
          <w:b w:val="0"/>
        </w:rPr>
        <w:t>(Fonctionnaire</w:t>
      </w:r>
      <w:r w:rsidR="004E51CA">
        <w:rPr>
          <w:b w:val="0"/>
        </w:rPr>
        <w:t xml:space="preserve"> affilié à la</w:t>
      </w:r>
      <w:r w:rsidRPr="00445B2A">
        <w:rPr>
          <w:b w:val="0"/>
        </w:rPr>
        <w:t xml:space="preserve"> CNRACL)</w:t>
      </w:r>
    </w:p>
    <w:p w14:paraId="12DB6702" w14:textId="77777777" w:rsidR="00AF47ED" w:rsidRPr="00CC3E0F" w:rsidRDefault="00AF47ED" w:rsidP="00AF47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0B85A8" w14:textId="77777777" w:rsidR="00AF47ED" w:rsidRDefault="00496C65" w:rsidP="0049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IMPORTANT : </w:t>
      </w:r>
    </w:p>
    <w:p w14:paraId="03132DEA" w14:textId="77777777" w:rsidR="00496C65" w:rsidRDefault="00496C65" w:rsidP="0049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Depuis l’entrée en vigueur du d</w:t>
      </w:r>
      <w:r w:rsidRPr="00496C65">
        <w:rPr>
          <w:rFonts w:asciiTheme="minorHAnsi" w:hAnsiTheme="minorHAnsi" w:cstheme="minorHAnsi"/>
          <w:i/>
          <w:sz w:val="20"/>
          <w:szCs w:val="20"/>
        </w:rPr>
        <w:t>écret n° 2022-350 du 11 mars 2022 relatif aux conseils médicaux dans la fonction publique territoriale il n’y a plus lieu de saisir la formation restreinte du conseil médical (ancien comité médical) après 6 mois consécutifs de CMO.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96C65">
        <w:rPr>
          <w:rFonts w:asciiTheme="minorHAnsi" w:hAnsiTheme="minorHAnsi" w:cstheme="minorHAnsi"/>
          <w:i/>
          <w:sz w:val="20"/>
          <w:szCs w:val="20"/>
        </w:rPr>
        <w:t>Il faut obligatoirement saisir la formation restreinte lors de la réintégration à expiration des droits à congés pour raison de santé, c’est-à-dire après 12 mois consécutifs en CMO.</w:t>
      </w:r>
    </w:p>
    <w:p w14:paraId="11D5201C" w14:textId="77777777" w:rsidR="00496C65" w:rsidRDefault="00496C65" w:rsidP="0049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496C65">
        <w:rPr>
          <w:rFonts w:asciiTheme="minorHAnsi" w:hAnsiTheme="minorHAnsi" w:cstheme="minorHAnsi"/>
          <w:i/>
          <w:sz w:val="20"/>
          <w:szCs w:val="20"/>
        </w:rPr>
        <w:t xml:space="preserve">L'autorité territoriale peut faire procéder à tout moment à une visite de contrôle du demandeur par un médecin agréé. Elle doit procéder à cette visite </w:t>
      </w:r>
      <w:r w:rsidRPr="00496C65">
        <w:rPr>
          <w:rFonts w:asciiTheme="minorHAnsi" w:hAnsiTheme="minorHAnsi" w:cstheme="minorHAnsi"/>
          <w:i/>
          <w:sz w:val="20"/>
          <w:szCs w:val="20"/>
          <w:u w:val="single"/>
        </w:rPr>
        <w:t>au moins une fois au-delà de six mois consécutifs de congé de maladie</w:t>
      </w:r>
      <w:r w:rsidRPr="00496C65">
        <w:rPr>
          <w:rFonts w:asciiTheme="minorHAnsi" w:hAnsiTheme="minorHAnsi" w:cstheme="minorHAnsi"/>
          <w:i/>
          <w:sz w:val="20"/>
          <w:szCs w:val="20"/>
        </w:rPr>
        <w:t>.</w:t>
      </w:r>
    </w:p>
    <w:p w14:paraId="383D8B32" w14:textId="77777777" w:rsidR="00496C65" w:rsidRPr="00496C65" w:rsidRDefault="00496C65" w:rsidP="00496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i/>
          <w:sz w:val="20"/>
          <w:szCs w:val="20"/>
        </w:rPr>
      </w:pPr>
      <w:r w:rsidRPr="00496C65">
        <w:rPr>
          <w:rFonts w:asciiTheme="minorHAnsi" w:hAnsiTheme="minorHAnsi" w:cstheme="minorHAnsi"/>
          <w:i/>
          <w:sz w:val="20"/>
          <w:szCs w:val="20"/>
        </w:rPr>
        <w:t>Dans ce cadre, le conseil médical peut être saisi pour avis en cas de contestation, soit par l'autorité territoriale, soit par l'intéressé, des conclusions du médecin agréé.</w:t>
      </w:r>
    </w:p>
    <w:p w14:paraId="2C11D069" w14:textId="77777777" w:rsidR="00496C65" w:rsidRPr="00CC3E0F" w:rsidRDefault="00496C65" w:rsidP="00AF47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2751E6A" w14:textId="77777777" w:rsidR="00B67F98" w:rsidRPr="00CC3E0F" w:rsidRDefault="00B67F98" w:rsidP="00AF47E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1CB348" w14:textId="77777777" w:rsidR="001F208C" w:rsidRPr="00ED5331" w:rsidRDefault="001F208C" w:rsidP="001F208C">
      <w:pPr>
        <w:pStyle w:val="VuConsidrant"/>
        <w:jc w:val="left"/>
        <w:rPr>
          <w:rFonts w:ascii="Calibri" w:hAnsi="Calibri" w:cs="Calibri"/>
          <w:i/>
          <w:iCs/>
          <w:sz w:val="22"/>
          <w:szCs w:val="22"/>
        </w:rPr>
      </w:pPr>
      <w:r w:rsidRPr="00D269F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6791">
        <w:rPr>
          <w:rFonts w:ascii="Calibri" w:hAnsi="Calibri" w:cs="Calibri"/>
          <w:sz w:val="22"/>
          <w:szCs w:val="22"/>
        </w:rPr>
        <w:t xml:space="preserve">de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.......................................................................................................</w:t>
      </w:r>
      <w:r w:rsidRPr="00C86791">
        <w:rPr>
          <w:rFonts w:ascii="Calibri" w:hAnsi="Calibri" w:cs="Calibri"/>
          <w:sz w:val="22"/>
          <w:szCs w:val="22"/>
        </w:rPr>
        <w:t>,</w:t>
      </w:r>
    </w:p>
    <w:p w14:paraId="4216A4C7" w14:textId="7295ECFB" w:rsidR="00751BE9" w:rsidRDefault="00AF541E" w:rsidP="001F208C">
      <w:pPr>
        <w:spacing w:after="0"/>
        <w:rPr>
          <w:rFonts w:asciiTheme="minorHAnsi" w:hAnsiTheme="minorHAnsi" w:cstheme="minorHAnsi"/>
          <w:bCs/>
          <w:sz w:val="22"/>
        </w:rPr>
      </w:pPr>
      <w:r w:rsidRPr="001F208C">
        <w:rPr>
          <w:rFonts w:asciiTheme="minorHAnsi" w:hAnsiTheme="minorHAnsi" w:cstheme="minorHAnsi"/>
          <w:bCs/>
          <w:sz w:val="22"/>
        </w:rPr>
        <w:t>Vu</w:t>
      </w:r>
      <w:r w:rsidR="00DD4244" w:rsidRPr="001F208C">
        <w:rPr>
          <w:rFonts w:asciiTheme="minorHAnsi" w:hAnsiTheme="minorHAnsi" w:cstheme="minorHAnsi"/>
          <w:bCs/>
          <w:sz w:val="22"/>
        </w:rPr>
        <w:t xml:space="preserve"> le C</w:t>
      </w:r>
      <w:r w:rsidRPr="001F208C">
        <w:rPr>
          <w:rFonts w:asciiTheme="minorHAnsi" w:hAnsiTheme="minorHAnsi" w:cstheme="minorHAnsi"/>
          <w:bCs/>
          <w:sz w:val="22"/>
        </w:rPr>
        <w:t xml:space="preserve">ode général </w:t>
      </w:r>
      <w:r w:rsidR="001F208C">
        <w:rPr>
          <w:rFonts w:asciiTheme="minorHAnsi" w:hAnsiTheme="minorHAnsi" w:cstheme="minorHAnsi"/>
          <w:bCs/>
          <w:sz w:val="22"/>
        </w:rPr>
        <w:t>de la fonction publique</w:t>
      </w:r>
      <w:r w:rsidR="00F9263B">
        <w:rPr>
          <w:rFonts w:asciiTheme="minorHAnsi" w:hAnsiTheme="minorHAnsi" w:cstheme="minorHAnsi"/>
          <w:bCs/>
          <w:sz w:val="22"/>
        </w:rPr>
        <w:t xml:space="preserve"> notamment</w:t>
      </w:r>
      <w:r w:rsidR="000F2696">
        <w:rPr>
          <w:rFonts w:asciiTheme="minorHAnsi" w:hAnsiTheme="minorHAnsi" w:cstheme="minorHAnsi"/>
          <w:bCs/>
          <w:sz w:val="22"/>
        </w:rPr>
        <w:t>,</w:t>
      </w:r>
      <w:r w:rsidR="00F9263B">
        <w:rPr>
          <w:rFonts w:asciiTheme="minorHAnsi" w:hAnsiTheme="minorHAnsi" w:cstheme="minorHAnsi"/>
          <w:bCs/>
          <w:sz w:val="22"/>
        </w:rPr>
        <w:t xml:space="preserve"> l’article L.822-3</w:t>
      </w:r>
      <w:r w:rsidRPr="001F208C">
        <w:rPr>
          <w:rFonts w:asciiTheme="minorHAnsi" w:hAnsiTheme="minorHAnsi" w:cstheme="minorHAnsi"/>
          <w:bCs/>
          <w:sz w:val="22"/>
        </w:rPr>
        <w:t>,</w:t>
      </w:r>
    </w:p>
    <w:p w14:paraId="444BBD2A" w14:textId="77777777" w:rsidR="00751BE9" w:rsidRPr="00445B2A" w:rsidRDefault="00751BE9" w:rsidP="001F208C">
      <w:pPr>
        <w:spacing w:after="0"/>
        <w:rPr>
          <w:rFonts w:asciiTheme="minorHAnsi" w:hAnsiTheme="minorHAnsi" w:cstheme="minorHAnsi"/>
          <w:sz w:val="22"/>
        </w:rPr>
      </w:pPr>
      <w:r w:rsidRPr="00445B2A">
        <w:rPr>
          <w:rFonts w:asciiTheme="minorHAnsi" w:hAnsiTheme="minorHAnsi" w:cstheme="minorHAnsi"/>
          <w:sz w:val="22"/>
        </w:rPr>
        <w:t>Vu le décret n° 87-602 du 30</w:t>
      </w:r>
      <w:r w:rsidR="00F55491" w:rsidRPr="00445B2A">
        <w:rPr>
          <w:rFonts w:asciiTheme="minorHAnsi" w:hAnsiTheme="minorHAnsi" w:cstheme="minorHAnsi"/>
          <w:sz w:val="22"/>
        </w:rPr>
        <w:t xml:space="preserve"> juillet 1987</w:t>
      </w:r>
      <w:r w:rsidRPr="00445B2A">
        <w:rPr>
          <w:rFonts w:asciiTheme="minorHAnsi" w:hAnsiTheme="minorHAnsi" w:cstheme="minorHAnsi"/>
          <w:sz w:val="22"/>
        </w:rPr>
        <w:t xml:space="preserve"> modifié relatif à l'organisation des co</w:t>
      </w:r>
      <w:r w:rsidR="00A07C58">
        <w:rPr>
          <w:rFonts w:asciiTheme="minorHAnsi" w:hAnsiTheme="minorHAnsi" w:cstheme="minorHAnsi"/>
          <w:sz w:val="22"/>
        </w:rPr>
        <w:t>nseils</w:t>
      </w:r>
      <w:r w:rsidRPr="00445B2A">
        <w:rPr>
          <w:rFonts w:asciiTheme="minorHAnsi" w:hAnsiTheme="minorHAnsi" w:cstheme="minorHAnsi"/>
          <w:sz w:val="22"/>
        </w:rPr>
        <w:t xml:space="preserve"> médicaux, aux conditions d'aptitude physique et au régime des congés de maladie des fonctionnaires territoriaux,</w:t>
      </w:r>
      <w:r w:rsidR="004E51CA">
        <w:rPr>
          <w:rFonts w:asciiTheme="minorHAnsi" w:hAnsiTheme="minorHAnsi" w:cstheme="minorHAnsi"/>
          <w:sz w:val="22"/>
        </w:rPr>
        <w:t xml:space="preserve"> et notamment l’article 15,</w:t>
      </w:r>
    </w:p>
    <w:p w14:paraId="28A4C9E7" w14:textId="77777777" w:rsidR="00364AEC" w:rsidRPr="00445B2A" w:rsidRDefault="00DD4244" w:rsidP="001F208C">
      <w:pPr>
        <w:spacing w:after="0"/>
        <w:rPr>
          <w:rFonts w:asciiTheme="minorHAnsi" w:hAnsiTheme="minorHAnsi" w:cstheme="minorHAnsi"/>
          <w:sz w:val="22"/>
        </w:rPr>
      </w:pPr>
      <w:r w:rsidRPr="00445B2A">
        <w:rPr>
          <w:rFonts w:asciiTheme="minorHAnsi" w:hAnsiTheme="minorHAnsi" w:cstheme="minorHAnsi"/>
          <w:sz w:val="22"/>
        </w:rPr>
        <w:t>(</w:t>
      </w:r>
      <w:r w:rsidRPr="00445B2A">
        <w:rPr>
          <w:rFonts w:asciiTheme="minorHAnsi" w:hAnsiTheme="minorHAnsi" w:cstheme="minorHAnsi"/>
          <w:i/>
          <w:sz w:val="22"/>
        </w:rPr>
        <w:t>Le cas échéant si l’agent est à temps non complet</w:t>
      </w:r>
      <w:r w:rsidR="008023FC">
        <w:rPr>
          <w:rFonts w:asciiTheme="minorHAnsi" w:hAnsiTheme="minorHAnsi" w:cstheme="minorHAnsi"/>
          <w:i/>
          <w:sz w:val="22"/>
        </w:rPr>
        <w:t xml:space="preserve"> + 28h</w:t>
      </w:r>
      <w:r w:rsidRPr="00445B2A">
        <w:rPr>
          <w:rFonts w:asciiTheme="minorHAnsi" w:hAnsiTheme="minorHAnsi" w:cstheme="minorHAnsi"/>
          <w:sz w:val="22"/>
        </w:rPr>
        <w:t xml:space="preserve">) </w:t>
      </w:r>
      <w:r w:rsidR="00364AEC" w:rsidRPr="00445B2A">
        <w:rPr>
          <w:rFonts w:asciiTheme="minorHAnsi" w:hAnsiTheme="minorHAnsi" w:cstheme="minorHAnsi"/>
          <w:sz w:val="22"/>
        </w:rPr>
        <w:t xml:space="preserve">Vu </w:t>
      </w:r>
      <w:r w:rsidRPr="00445B2A">
        <w:rPr>
          <w:rFonts w:asciiTheme="minorHAnsi" w:hAnsiTheme="minorHAnsi" w:cstheme="minorHAnsi"/>
          <w:sz w:val="22"/>
        </w:rPr>
        <w:t xml:space="preserve">le décret n° 91-298 du 20 mars 1991 </w:t>
      </w:r>
      <w:r w:rsidR="00364AEC" w:rsidRPr="00445B2A">
        <w:rPr>
          <w:rFonts w:asciiTheme="minorHAnsi" w:hAnsiTheme="minorHAnsi" w:cstheme="minorHAnsi"/>
          <w:sz w:val="22"/>
        </w:rPr>
        <w:t>portant dispositions statutaires applicables aux fonctionnaires territoriaux nommés dans des emplois</w:t>
      </w:r>
      <w:r w:rsidRPr="00445B2A">
        <w:rPr>
          <w:rFonts w:asciiTheme="minorHAnsi" w:hAnsiTheme="minorHAnsi" w:cstheme="minorHAnsi"/>
          <w:sz w:val="22"/>
        </w:rPr>
        <w:t xml:space="preserve"> permanents à temps non complet, </w:t>
      </w:r>
    </w:p>
    <w:p w14:paraId="54E26DFF" w14:textId="77777777" w:rsidR="00DD4244" w:rsidRPr="00445B2A" w:rsidRDefault="00DD4244" w:rsidP="001F208C">
      <w:pPr>
        <w:spacing w:after="0"/>
        <w:rPr>
          <w:rFonts w:asciiTheme="minorHAnsi" w:hAnsiTheme="minorHAnsi" w:cstheme="minorHAnsi"/>
          <w:sz w:val="22"/>
        </w:rPr>
      </w:pPr>
      <w:r w:rsidRPr="00445B2A">
        <w:rPr>
          <w:rFonts w:asciiTheme="minorHAnsi" w:hAnsiTheme="minorHAnsi" w:cstheme="minorHAnsi"/>
          <w:i/>
          <w:iCs/>
          <w:sz w:val="22"/>
        </w:rPr>
        <w:t xml:space="preserve">(Le cas échéant si l’agent est </w:t>
      </w:r>
      <w:r w:rsidR="00705AD3" w:rsidRPr="00445B2A">
        <w:rPr>
          <w:rFonts w:asciiTheme="minorHAnsi" w:hAnsiTheme="minorHAnsi" w:cstheme="minorHAnsi"/>
          <w:i/>
          <w:iCs/>
          <w:sz w:val="22"/>
        </w:rPr>
        <w:t xml:space="preserve">fonctionnaire </w:t>
      </w:r>
      <w:r w:rsidRPr="00445B2A">
        <w:rPr>
          <w:rFonts w:asciiTheme="minorHAnsi" w:hAnsiTheme="minorHAnsi" w:cstheme="minorHAnsi"/>
          <w:i/>
          <w:iCs/>
          <w:sz w:val="22"/>
        </w:rPr>
        <w:t xml:space="preserve">stagiaire) </w:t>
      </w:r>
      <w:r w:rsidRPr="00445B2A">
        <w:rPr>
          <w:rFonts w:asciiTheme="minorHAnsi" w:hAnsiTheme="minorHAnsi" w:cstheme="minorHAnsi"/>
          <w:sz w:val="22"/>
        </w:rPr>
        <w:t>Vu le décret n° 92-1194 du 4 novembre 1992 fixant les dispositions communes applicables aux fonctionnaires stagiaires de la fonction publique territoriale,</w:t>
      </w:r>
    </w:p>
    <w:p w14:paraId="0DA2A9A1" w14:textId="77777777" w:rsidR="00751BE9" w:rsidRDefault="00751BE9" w:rsidP="001F208C">
      <w:pPr>
        <w:spacing w:after="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sz w:val="22"/>
        </w:rPr>
        <w:t>Vu le cert</w:t>
      </w:r>
      <w:r w:rsidR="00BA20D3" w:rsidRPr="001F208C">
        <w:rPr>
          <w:rFonts w:asciiTheme="minorHAnsi" w:hAnsiTheme="minorHAnsi" w:cstheme="minorHAnsi"/>
          <w:sz w:val="22"/>
        </w:rPr>
        <w:t>ificat médical</w:t>
      </w:r>
      <w:r w:rsidR="00AF541E" w:rsidRPr="001F208C">
        <w:rPr>
          <w:rFonts w:asciiTheme="minorHAnsi" w:hAnsiTheme="minorHAnsi" w:cstheme="minorHAnsi"/>
          <w:sz w:val="22"/>
        </w:rPr>
        <w:t xml:space="preserve"> du </w:t>
      </w:r>
      <w:r w:rsidR="00AF541E" w:rsidRPr="001F208C">
        <w:rPr>
          <w:rFonts w:asciiTheme="minorHAnsi" w:hAnsiTheme="minorHAnsi" w:cstheme="minorHAnsi"/>
          <w:sz w:val="22"/>
          <w:highlight w:val="yellow"/>
        </w:rPr>
        <w:t>…/…/…</w:t>
      </w:r>
      <w:r w:rsidR="00BA20D3" w:rsidRPr="001F208C">
        <w:rPr>
          <w:rFonts w:asciiTheme="minorHAnsi" w:hAnsiTheme="minorHAnsi" w:cstheme="minorHAnsi"/>
          <w:sz w:val="22"/>
        </w:rPr>
        <w:t>,</w:t>
      </w:r>
    </w:p>
    <w:p w14:paraId="34523EBC" w14:textId="77777777" w:rsidR="00443D62" w:rsidRPr="001F208C" w:rsidRDefault="00443D62" w:rsidP="001F208C">
      <w:pPr>
        <w:spacing w:after="0"/>
        <w:rPr>
          <w:rFonts w:asciiTheme="minorHAnsi" w:hAnsiTheme="minorHAnsi" w:cstheme="minorHAnsi"/>
          <w:sz w:val="22"/>
        </w:rPr>
      </w:pPr>
    </w:p>
    <w:p w14:paraId="523D8372" w14:textId="77777777" w:rsidR="00751BE9" w:rsidRPr="001F208C" w:rsidRDefault="00AF541E" w:rsidP="001F208C">
      <w:pPr>
        <w:spacing w:after="0"/>
        <w:rPr>
          <w:rFonts w:asciiTheme="minorHAnsi" w:hAnsiTheme="minorHAnsi" w:cstheme="minorHAnsi"/>
          <w:sz w:val="22"/>
          <w:lang w:eastAsia="fr-FR"/>
        </w:rPr>
      </w:pPr>
      <w:r w:rsidRPr="001F208C">
        <w:rPr>
          <w:rFonts w:asciiTheme="minorHAnsi" w:hAnsiTheme="minorHAnsi" w:cstheme="minorHAnsi"/>
          <w:i/>
          <w:sz w:val="22"/>
        </w:rPr>
        <w:t xml:space="preserve">(En cas de prolongation d’un arrêt maladie initial ou en </w:t>
      </w:r>
      <w:r w:rsidRPr="001F208C">
        <w:rPr>
          <w:rFonts w:asciiTheme="minorHAnsi" w:eastAsia="Calibri" w:hAnsiTheme="minorHAnsi" w:cstheme="minorHAnsi"/>
          <w:i/>
          <w:sz w:val="22"/>
        </w:rPr>
        <w:t>cas de reprise inférieure à 48h entre deux congés de maladie accordés au titre de la même cause</w:t>
      </w:r>
      <w:r w:rsidRPr="001F208C">
        <w:rPr>
          <w:rFonts w:asciiTheme="minorHAnsi" w:hAnsiTheme="minorHAnsi" w:cstheme="minorHAnsi"/>
          <w:i/>
          <w:sz w:val="22"/>
        </w:rPr>
        <w:t>)</w:t>
      </w:r>
      <w:r w:rsidR="00705AD3" w:rsidRPr="001F208C">
        <w:rPr>
          <w:rFonts w:asciiTheme="minorHAnsi" w:hAnsiTheme="minorHAnsi" w:cstheme="minorHAnsi"/>
          <w:i/>
          <w:sz w:val="22"/>
        </w:rPr>
        <w:t xml:space="preserve"> </w:t>
      </w:r>
      <w:r w:rsidR="00705AD3" w:rsidRPr="001F208C">
        <w:rPr>
          <w:rFonts w:asciiTheme="minorHAnsi" w:hAnsiTheme="minorHAnsi" w:cstheme="minorHAnsi"/>
          <w:sz w:val="22"/>
        </w:rPr>
        <w:t xml:space="preserve">Vu l'arrêté en date du … plaçant M … en congé de maladie à compter du </w:t>
      </w:r>
      <w:proofErr w:type="gramStart"/>
      <w:r w:rsidR="00705AD3" w:rsidRPr="001F208C">
        <w:rPr>
          <w:rFonts w:asciiTheme="minorHAnsi" w:hAnsiTheme="minorHAnsi" w:cstheme="minorHAnsi"/>
          <w:sz w:val="22"/>
        </w:rPr>
        <w:t>…….</w:t>
      </w:r>
      <w:proofErr w:type="gramEnd"/>
      <w:r w:rsidR="00705AD3" w:rsidRPr="001F208C">
        <w:rPr>
          <w:rFonts w:asciiTheme="minorHAnsi" w:hAnsiTheme="minorHAnsi" w:cstheme="minorHAnsi"/>
          <w:sz w:val="22"/>
        </w:rPr>
        <w:t xml:space="preserve">. </w:t>
      </w:r>
      <w:proofErr w:type="gramStart"/>
      <w:r w:rsidR="00705AD3" w:rsidRPr="001F208C">
        <w:rPr>
          <w:rFonts w:asciiTheme="minorHAnsi" w:hAnsiTheme="minorHAnsi" w:cstheme="minorHAnsi"/>
          <w:sz w:val="22"/>
        </w:rPr>
        <w:t>et</w:t>
      </w:r>
      <w:proofErr w:type="gramEnd"/>
      <w:r w:rsidR="00705AD3" w:rsidRPr="001F208C">
        <w:rPr>
          <w:rFonts w:asciiTheme="minorHAnsi" w:hAnsiTheme="minorHAnsi" w:cstheme="minorHAnsi"/>
          <w:sz w:val="22"/>
        </w:rPr>
        <w:t xml:space="preserve"> lui appliquant un jour de carence le ….,</w:t>
      </w:r>
    </w:p>
    <w:p w14:paraId="1CE87B64" w14:textId="77777777" w:rsidR="00751BE9" w:rsidRPr="001F208C" w:rsidRDefault="00751BE9" w:rsidP="001F208C">
      <w:pPr>
        <w:spacing w:after="0"/>
        <w:rPr>
          <w:rFonts w:asciiTheme="minorHAnsi" w:hAnsiTheme="minorHAnsi" w:cstheme="minorHAnsi"/>
          <w:i/>
          <w:sz w:val="22"/>
          <w:lang w:eastAsia="fr-FR"/>
        </w:rPr>
      </w:pPr>
    </w:p>
    <w:p w14:paraId="1DD2700A" w14:textId="026EFDD9" w:rsidR="00751BE9" w:rsidRPr="001F208C" w:rsidRDefault="00364AEC" w:rsidP="001F208C">
      <w:pPr>
        <w:spacing w:after="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sz w:val="22"/>
        </w:rPr>
        <w:t>Considérant</w:t>
      </w:r>
      <w:r w:rsidR="00751BE9" w:rsidRPr="001F208C">
        <w:rPr>
          <w:rFonts w:asciiTheme="minorHAnsi" w:hAnsiTheme="minorHAnsi" w:cstheme="minorHAnsi"/>
          <w:sz w:val="22"/>
        </w:rPr>
        <w:t xml:space="preserve"> que pour la période des douze mois précédant cet arrêt de travail, M</w:t>
      </w:r>
      <w:r w:rsidR="00751BE9" w:rsidRPr="001F208C">
        <w:rPr>
          <w:rFonts w:asciiTheme="minorHAnsi" w:hAnsiTheme="minorHAnsi" w:cstheme="minorHAnsi"/>
          <w:sz w:val="22"/>
          <w:highlight w:val="yellow"/>
        </w:rPr>
        <w:t>.</w:t>
      </w:r>
      <w:r w:rsidR="00BA20D3" w:rsidRPr="001F208C">
        <w:rPr>
          <w:rFonts w:asciiTheme="minorHAnsi" w:hAnsiTheme="minorHAnsi" w:cstheme="minorHAnsi"/>
          <w:sz w:val="22"/>
          <w:highlight w:val="yellow"/>
        </w:rPr>
        <w:t>.......................</w:t>
      </w:r>
      <w:r w:rsidR="00751BE9" w:rsidRPr="001F208C">
        <w:rPr>
          <w:rFonts w:asciiTheme="minorHAnsi" w:hAnsiTheme="minorHAnsi" w:cstheme="minorHAnsi"/>
          <w:sz w:val="22"/>
        </w:rPr>
        <w:t xml:space="preserve">n’a pas bénéficié de congé de maladie </w:t>
      </w:r>
      <w:r w:rsidR="00BA20D3" w:rsidRPr="001F208C">
        <w:rPr>
          <w:rFonts w:asciiTheme="minorHAnsi" w:hAnsiTheme="minorHAnsi" w:cstheme="minorHAnsi"/>
          <w:i/>
          <w:sz w:val="22"/>
        </w:rPr>
        <w:t>(</w:t>
      </w:r>
      <w:r w:rsidR="00751BE9" w:rsidRPr="001F208C">
        <w:rPr>
          <w:rFonts w:asciiTheme="minorHAnsi" w:hAnsiTheme="minorHAnsi" w:cstheme="minorHAnsi"/>
          <w:i/>
          <w:sz w:val="22"/>
        </w:rPr>
        <w:t>ou a bénéficié de ..</w:t>
      </w:r>
      <w:r w:rsidR="00751BE9" w:rsidRPr="001F208C">
        <w:rPr>
          <w:rFonts w:asciiTheme="minorHAnsi" w:hAnsiTheme="minorHAnsi" w:cstheme="minorHAnsi"/>
          <w:i/>
          <w:sz w:val="22"/>
          <w:highlight w:val="yellow"/>
        </w:rPr>
        <w:t>.......</w:t>
      </w:r>
      <w:r w:rsidR="00751BE9" w:rsidRPr="001F208C">
        <w:rPr>
          <w:rFonts w:asciiTheme="minorHAnsi" w:hAnsiTheme="minorHAnsi" w:cstheme="minorHAnsi"/>
          <w:i/>
          <w:sz w:val="22"/>
        </w:rPr>
        <w:t>..</w:t>
      </w:r>
      <w:r w:rsidR="001F208C">
        <w:rPr>
          <w:rFonts w:asciiTheme="minorHAnsi" w:hAnsiTheme="minorHAnsi" w:cstheme="minorHAnsi"/>
          <w:i/>
          <w:sz w:val="22"/>
        </w:rPr>
        <w:t>jours</w:t>
      </w:r>
      <w:r w:rsidR="00751BE9" w:rsidRPr="001F208C">
        <w:rPr>
          <w:rFonts w:asciiTheme="minorHAnsi" w:hAnsiTheme="minorHAnsi" w:cstheme="minorHAnsi"/>
          <w:i/>
          <w:sz w:val="22"/>
        </w:rPr>
        <w:t xml:space="preserve">. </w:t>
      </w:r>
      <w:proofErr w:type="gramStart"/>
      <w:r w:rsidR="00751BE9" w:rsidRPr="001F208C">
        <w:rPr>
          <w:rFonts w:asciiTheme="minorHAnsi" w:hAnsiTheme="minorHAnsi" w:cstheme="minorHAnsi"/>
          <w:i/>
          <w:sz w:val="22"/>
        </w:rPr>
        <w:t>congé</w:t>
      </w:r>
      <w:r w:rsidR="00F9263B">
        <w:rPr>
          <w:rFonts w:asciiTheme="minorHAnsi" w:hAnsiTheme="minorHAnsi" w:cstheme="minorHAnsi"/>
          <w:i/>
          <w:sz w:val="22"/>
        </w:rPr>
        <w:t>s</w:t>
      </w:r>
      <w:proofErr w:type="gramEnd"/>
      <w:r w:rsidR="00751BE9" w:rsidRPr="001F208C">
        <w:rPr>
          <w:rFonts w:asciiTheme="minorHAnsi" w:hAnsiTheme="minorHAnsi" w:cstheme="minorHAnsi"/>
          <w:i/>
          <w:sz w:val="22"/>
        </w:rPr>
        <w:t xml:space="preserve"> rémunéré</w:t>
      </w:r>
      <w:r w:rsidR="001F208C">
        <w:rPr>
          <w:rFonts w:asciiTheme="minorHAnsi" w:hAnsiTheme="minorHAnsi" w:cstheme="minorHAnsi"/>
          <w:i/>
          <w:sz w:val="22"/>
        </w:rPr>
        <w:t>s</w:t>
      </w:r>
      <w:r w:rsidR="00751BE9" w:rsidRPr="001F208C">
        <w:rPr>
          <w:rFonts w:asciiTheme="minorHAnsi" w:hAnsiTheme="minorHAnsi" w:cstheme="minorHAnsi"/>
          <w:i/>
          <w:sz w:val="22"/>
        </w:rPr>
        <w:t xml:space="preserve"> à plein traitement</w:t>
      </w:r>
      <w:r w:rsidR="00BA20D3" w:rsidRPr="001F208C">
        <w:rPr>
          <w:rFonts w:asciiTheme="minorHAnsi" w:hAnsiTheme="minorHAnsi" w:cstheme="minorHAnsi"/>
          <w:i/>
          <w:sz w:val="22"/>
        </w:rPr>
        <w:t>)</w:t>
      </w:r>
      <w:r w:rsidR="00751BE9" w:rsidRPr="001F208C">
        <w:rPr>
          <w:rFonts w:asciiTheme="minorHAnsi" w:hAnsiTheme="minorHAnsi" w:cstheme="minorHAnsi"/>
          <w:sz w:val="22"/>
        </w:rPr>
        <w:t xml:space="preserve">, </w:t>
      </w:r>
    </w:p>
    <w:p w14:paraId="2D20F8C4" w14:textId="77777777" w:rsidR="00751BE9" w:rsidRPr="001F208C" w:rsidRDefault="00751BE9" w:rsidP="001F208C">
      <w:pPr>
        <w:spacing w:after="0"/>
        <w:rPr>
          <w:rFonts w:asciiTheme="minorHAnsi" w:hAnsiTheme="minorHAnsi" w:cstheme="minorHAnsi"/>
          <w:sz w:val="22"/>
        </w:rPr>
      </w:pPr>
    </w:p>
    <w:p w14:paraId="64F43577" w14:textId="77777777" w:rsidR="00751BE9" w:rsidRPr="001F208C" w:rsidRDefault="00751BE9" w:rsidP="001F208C">
      <w:pPr>
        <w:spacing w:after="0"/>
        <w:rPr>
          <w:rFonts w:asciiTheme="minorHAnsi" w:hAnsiTheme="minorHAnsi" w:cstheme="minorHAnsi"/>
          <w:sz w:val="22"/>
        </w:rPr>
      </w:pPr>
    </w:p>
    <w:p w14:paraId="07B41443" w14:textId="77777777" w:rsidR="00751BE9" w:rsidRPr="001F208C" w:rsidRDefault="00751BE9" w:rsidP="001F208C">
      <w:pPr>
        <w:tabs>
          <w:tab w:val="left" w:pos="3915"/>
        </w:tabs>
        <w:spacing w:after="0"/>
        <w:rPr>
          <w:rFonts w:asciiTheme="minorHAnsi" w:hAnsiTheme="minorHAnsi" w:cstheme="minorHAnsi"/>
          <w:b/>
          <w:bCs/>
          <w:iCs/>
          <w:sz w:val="22"/>
        </w:rPr>
      </w:pPr>
      <w:r w:rsidRPr="001F208C">
        <w:rPr>
          <w:rFonts w:asciiTheme="minorHAnsi" w:hAnsiTheme="minorHAnsi" w:cstheme="minorHAnsi"/>
          <w:b/>
          <w:bCs/>
          <w:iCs/>
          <w:sz w:val="22"/>
        </w:rPr>
        <w:t>A</w:t>
      </w:r>
      <w:r w:rsidR="001F208C">
        <w:rPr>
          <w:rFonts w:asciiTheme="minorHAnsi" w:hAnsiTheme="minorHAnsi" w:cstheme="minorHAnsi"/>
          <w:b/>
          <w:bCs/>
          <w:iCs/>
          <w:sz w:val="22"/>
        </w:rPr>
        <w:t>rrête</w:t>
      </w:r>
    </w:p>
    <w:p w14:paraId="227A15C0" w14:textId="77777777" w:rsidR="00751BE9" w:rsidRPr="001F208C" w:rsidRDefault="00751BE9" w:rsidP="001F208C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0A11E32" w14:textId="77777777" w:rsidR="00751BE9" w:rsidRPr="001F208C" w:rsidRDefault="00751BE9" w:rsidP="001F208C">
      <w:pPr>
        <w:tabs>
          <w:tab w:val="left" w:pos="1560"/>
        </w:tabs>
        <w:ind w:left="1560" w:hanging="156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1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Pr="001F208C">
        <w:rPr>
          <w:rFonts w:asciiTheme="minorHAnsi" w:hAnsiTheme="minorHAnsi" w:cstheme="minorHAnsi"/>
          <w:sz w:val="22"/>
        </w:rPr>
        <w:t xml:space="preserve">M ......................... </w:t>
      </w:r>
      <w:proofErr w:type="gramStart"/>
      <w:r w:rsidRPr="001F208C">
        <w:rPr>
          <w:rFonts w:asciiTheme="minorHAnsi" w:hAnsiTheme="minorHAnsi" w:cstheme="minorHAnsi"/>
          <w:sz w:val="22"/>
        </w:rPr>
        <w:t>est</w:t>
      </w:r>
      <w:proofErr w:type="gramEnd"/>
      <w:r w:rsidRPr="001F208C">
        <w:rPr>
          <w:rFonts w:asciiTheme="minorHAnsi" w:hAnsiTheme="minorHAnsi" w:cstheme="minorHAnsi"/>
          <w:sz w:val="22"/>
        </w:rPr>
        <w:t xml:space="preserve"> placé en congé de maladie ordinaire du .................... </w:t>
      </w:r>
      <w:proofErr w:type="gramStart"/>
      <w:r w:rsidRPr="001F208C">
        <w:rPr>
          <w:rFonts w:asciiTheme="minorHAnsi" w:hAnsiTheme="minorHAnsi" w:cstheme="minorHAnsi"/>
          <w:sz w:val="22"/>
        </w:rPr>
        <w:t>au</w:t>
      </w:r>
      <w:proofErr w:type="gramEnd"/>
      <w:r w:rsidRPr="001F208C">
        <w:rPr>
          <w:rFonts w:asciiTheme="minorHAnsi" w:hAnsiTheme="minorHAnsi" w:cstheme="minorHAnsi"/>
          <w:sz w:val="22"/>
        </w:rPr>
        <w:t xml:space="preserve"> ……….. </w:t>
      </w:r>
    </w:p>
    <w:p w14:paraId="00104DE4" w14:textId="77777777" w:rsidR="00751BE9" w:rsidRPr="001F208C" w:rsidRDefault="00751BE9" w:rsidP="001F208C">
      <w:pPr>
        <w:tabs>
          <w:tab w:val="left" w:pos="1560"/>
        </w:tabs>
        <w:spacing w:after="0"/>
        <w:ind w:left="1560" w:hanging="1560"/>
        <w:rPr>
          <w:rFonts w:asciiTheme="minorHAnsi" w:hAnsiTheme="minorHAnsi" w:cstheme="minorHAnsi"/>
          <w:sz w:val="22"/>
        </w:rPr>
      </w:pPr>
    </w:p>
    <w:p w14:paraId="0C88E29F" w14:textId="77777777" w:rsidR="00751BE9" w:rsidRPr="001F208C" w:rsidRDefault="00751BE9" w:rsidP="001F208C">
      <w:pPr>
        <w:tabs>
          <w:tab w:val="left" w:pos="1560"/>
        </w:tabs>
        <w:spacing w:after="0"/>
        <w:ind w:left="1560" w:hanging="156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2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Pr="001F208C">
        <w:rPr>
          <w:rFonts w:asciiTheme="minorHAnsi" w:hAnsiTheme="minorHAnsi" w:cstheme="minorHAnsi"/>
          <w:sz w:val="22"/>
        </w:rPr>
        <w:t xml:space="preserve">Durant le congé maladie, la rémunération de M </w:t>
      </w:r>
      <w:r w:rsidR="00BA20D3" w:rsidRPr="001F208C">
        <w:rPr>
          <w:rFonts w:asciiTheme="minorHAnsi" w:hAnsiTheme="minorHAnsi" w:cstheme="minorHAnsi"/>
          <w:sz w:val="22"/>
        </w:rPr>
        <w:t>…e</w:t>
      </w:r>
      <w:r w:rsidRPr="001F208C">
        <w:rPr>
          <w:rFonts w:asciiTheme="minorHAnsi" w:hAnsiTheme="minorHAnsi" w:cstheme="minorHAnsi"/>
          <w:sz w:val="22"/>
        </w:rPr>
        <w:t xml:space="preserve">st la suivante : </w:t>
      </w:r>
    </w:p>
    <w:p w14:paraId="7A6AA97A" w14:textId="77777777" w:rsidR="00BA20D3" w:rsidRPr="001F208C" w:rsidRDefault="00BA20D3" w:rsidP="001F208C">
      <w:pPr>
        <w:tabs>
          <w:tab w:val="left" w:pos="1560"/>
        </w:tabs>
        <w:spacing w:after="0"/>
        <w:ind w:left="1560" w:hanging="1560"/>
        <w:rPr>
          <w:rFonts w:asciiTheme="minorHAnsi" w:hAnsiTheme="minorHAnsi" w:cstheme="minorHAnsi"/>
          <w:sz w:val="22"/>
        </w:rPr>
      </w:pPr>
    </w:p>
    <w:p w14:paraId="68F4B242" w14:textId="7A0EBC6C" w:rsidR="00751BE9" w:rsidRPr="001F208C" w:rsidRDefault="00751BE9" w:rsidP="001F208C">
      <w:pPr>
        <w:tabs>
          <w:tab w:val="left" w:pos="1560"/>
        </w:tabs>
        <w:spacing w:after="0"/>
        <w:ind w:left="1560" w:hanging="142"/>
        <w:rPr>
          <w:rFonts w:asciiTheme="minorHAnsi" w:eastAsia="Calibri" w:hAnsiTheme="minorHAnsi" w:cstheme="minorHAnsi"/>
          <w:i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-</w:t>
      </w:r>
      <w:r w:rsidRPr="001F208C">
        <w:rPr>
          <w:rFonts w:asciiTheme="minorHAnsi" w:hAnsiTheme="minorHAnsi" w:cstheme="minorHAnsi"/>
          <w:sz w:val="22"/>
        </w:rPr>
        <w:t xml:space="preserve"> Le </w:t>
      </w:r>
      <w:proofErr w:type="gramStart"/>
      <w:r w:rsidRPr="001F208C">
        <w:rPr>
          <w:rFonts w:asciiTheme="minorHAnsi" w:hAnsiTheme="minorHAnsi" w:cstheme="minorHAnsi"/>
          <w:sz w:val="22"/>
        </w:rPr>
        <w:t xml:space="preserve"> </w:t>
      </w:r>
      <w:r w:rsidR="009A3824">
        <w:rPr>
          <w:rFonts w:asciiTheme="minorHAnsi" w:hAnsiTheme="minorHAnsi" w:cstheme="minorHAnsi"/>
          <w:sz w:val="22"/>
        </w:rPr>
        <w:t>..</w:t>
      </w:r>
      <w:proofErr w:type="gramEnd"/>
      <w:r w:rsidR="009A3824">
        <w:rPr>
          <w:rFonts w:asciiTheme="minorHAnsi" w:hAnsiTheme="minorHAnsi" w:cstheme="minorHAnsi"/>
          <w:sz w:val="22"/>
        </w:rPr>
        <w:t>/../….</w:t>
      </w:r>
      <w:r w:rsidR="00BA20D3" w:rsidRPr="001F208C">
        <w:rPr>
          <w:rFonts w:asciiTheme="minorHAnsi" w:hAnsiTheme="minorHAnsi" w:cstheme="minorHAnsi"/>
          <w:sz w:val="22"/>
        </w:rPr>
        <w:t>…s</w:t>
      </w:r>
      <w:r w:rsidRPr="001F208C">
        <w:rPr>
          <w:rFonts w:asciiTheme="minorHAnsi" w:hAnsiTheme="minorHAnsi" w:cstheme="minorHAnsi"/>
          <w:sz w:val="22"/>
        </w:rPr>
        <w:t xml:space="preserve">ans traitement </w:t>
      </w:r>
      <w:r w:rsidR="009A3824">
        <w:rPr>
          <w:rFonts w:asciiTheme="minorHAnsi" w:hAnsiTheme="minorHAnsi" w:cstheme="minorHAnsi"/>
          <w:sz w:val="22"/>
        </w:rPr>
        <w:t xml:space="preserve">au titre de la carence </w:t>
      </w:r>
      <w:r w:rsidRPr="001F208C">
        <w:rPr>
          <w:rFonts w:asciiTheme="minorHAnsi" w:hAnsiTheme="minorHAnsi" w:cstheme="minorHAnsi"/>
          <w:sz w:val="22"/>
        </w:rPr>
        <w:t xml:space="preserve">(ni </w:t>
      </w:r>
      <w:r w:rsidR="00BA20D3" w:rsidRPr="001F208C">
        <w:rPr>
          <w:rFonts w:asciiTheme="minorHAnsi" w:hAnsiTheme="minorHAnsi" w:cstheme="minorHAnsi"/>
          <w:sz w:val="22"/>
        </w:rPr>
        <w:t>indemnité</w:t>
      </w:r>
      <w:r w:rsidRPr="001F208C">
        <w:rPr>
          <w:rFonts w:asciiTheme="minorHAnsi" w:hAnsiTheme="minorHAnsi" w:cstheme="minorHAnsi"/>
          <w:sz w:val="22"/>
        </w:rPr>
        <w:t xml:space="preserve"> de résidence, ni N.B.I, ni primes), le S.F.T sera maintenu dans sa totalité. </w:t>
      </w:r>
      <w:r w:rsidRPr="001F208C">
        <w:rPr>
          <w:rFonts w:asciiTheme="minorHAnsi" w:hAnsiTheme="minorHAnsi" w:cstheme="minorHAnsi"/>
          <w:i/>
          <w:sz w:val="22"/>
        </w:rPr>
        <w:t>(</w:t>
      </w:r>
      <w:r w:rsidR="00BA20D3" w:rsidRPr="001F208C">
        <w:rPr>
          <w:rFonts w:asciiTheme="minorHAnsi" w:hAnsiTheme="minorHAnsi" w:cstheme="minorHAnsi"/>
          <w:i/>
          <w:sz w:val="22"/>
        </w:rPr>
        <w:t>Retirer</w:t>
      </w:r>
      <w:r w:rsidRPr="001F208C">
        <w:rPr>
          <w:rFonts w:asciiTheme="minorHAnsi" w:hAnsiTheme="minorHAnsi" w:cstheme="minorHAnsi"/>
          <w:i/>
          <w:sz w:val="22"/>
        </w:rPr>
        <w:t xml:space="preserve"> cette mention en cas de prolongation de l’arrêt maladie initial ou </w:t>
      </w:r>
      <w:r w:rsidRPr="001F208C">
        <w:rPr>
          <w:rFonts w:asciiTheme="minorHAnsi" w:eastAsia="Calibri" w:hAnsiTheme="minorHAnsi" w:cstheme="minorHAnsi"/>
          <w:i/>
          <w:sz w:val="22"/>
        </w:rPr>
        <w:t>cas de reprise inférieure à 48h entre deux congés de maladie accordés au titre de la même cause</w:t>
      </w:r>
      <w:r w:rsidR="00F55491" w:rsidRPr="001F208C">
        <w:rPr>
          <w:rFonts w:asciiTheme="minorHAnsi" w:eastAsia="Calibri" w:hAnsiTheme="minorHAnsi" w:cstheme="minorHAnsi"/>
          <w:i/>
          <w:sz w:val="22"/>
        </w:rPr>
        <w:t xml:space="preserve"> au vu de l’arrêt maladie ou de l’attestation sur l’honneur de l’agent</w:t>
      </w:r>
      <w:r w:rsidRPr="001F208C">
        <w:rPr>
          <w:rFonts w:asciiTheme="minorHAnsi" w:eastAsia="Calibri" w:hAnsiTheme="minorHAnsi" w:cstheme="minorHAnsi"/>
          <w:i/>
          <w:sz w:val="22"/>
        </w:rPr>
        <w:t>)</w:t>
      </w:r>
    </w:p>
    <w:p w14:paraId="0E678F3B" w14:textId="77777777" w:rsidR="00BA20D3" w:rsidRPr="001F208C" w:rsidRDefault="00BA20D3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</w:p>
    <w:p w14:paraId="35EE8A93" w14:textId="0B6C7960" w:rsidR="00751BE9" w:rsidRPr="001F208C" w:rsidRDefault="00751BE9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-</w:t>
      </w:r>
      <w:r w:rsidRPr="001F208C">
        <w:rPr>
          <w:rFonts w:asciiTheme="minorHAnsi" w:hAnsiTheme="minorHAnsi" w:cstheme="minorHAnsi"/>
          <w:sz w:val="22"/>
        </w:rPr>
        <w:t xml:space="preserve"> du </w:t>
      </w:r>
      <w:r w:rsidR="00BA20D3" w:rsidRPr="001F208C">
        <w:rPr>
          <w:rFonts w:asciiTheme="minorHAnsi" w:hAnsiTheme="minorHAnsi" w:cstheme="minorHAnsi"/>
          <w:sz w:val="22"/>
        </w:rPr>
        <w:t>…a</w:t>
      </w:r>
      <w:r w:rsidRPr="001F208C">
        <w:rPr>
          <w:rFonts w:asciiTheme="minorHAnsi" w:hAnsiTheme="minorHAnsi" w:cstheme="minorHAnsi"/>
          <w:sz w:val="22"/>
        </w:rPr>
        <w:t xml:space="preserve">u …… rémunération à </w:t>
      </w:r>
      <w:r w:rsidR="009A3824">
        <w:rPr>
          <w:rFonts w:asciiTheme="minorHAnsi" w:hAnsiTheme="minorHAnsi" w:cstheme="minorHAnsi"/>
          <w:sz w:val="22"/>
        </w:rPr>
        <w:t xml:space="preserve">90% du </w:t>
      </w:r>
      <w:r w:rsidRPr="001F208C">
        <w:rPr>
          <w:rFonts w:asciiTheme="minorHAnsi" w:hAnsiTheme="minorHAnsi" w:cstheme="minorHAnsi"/>
          <w:sz w:val="22"/>
        </w:rPr>
        <w:t xml:space="preserve">traitement, soit … jours, </w:t>
      </w:r>
    </w:p>
    <w:p w14:paraId="1B46EF76" w14:textId="77777777" w:rsidR="00BA20D3" w:rsidRPr="001F208C" w:rsidRDefault="00BA20D3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</w:p>
    <w:p w14:paraId="0B5D5557" w14:textId="77777777" w:rsidR="00751BE9" w:rsidRPr="001F208C" w:rsidRDefault="00751BE9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-</w:t>
      </w:r>
      <w:r w:rsidRPr="001F208C">
        <w:rPr>
          <w:rFonts w:asciiTheme="minorHAnsi" w:hAnsiTheme="minorHAnsi" w:cstheme="minorHAnsi"/>
          <w:sz w:val="22"/>
        </w:rPr>
        <w:t xml:space="preserve"> </w:t>
      </w:r>
      <w:r w:rsidRPr="001F208C">
        <w:rPr>
          <w:rFonts w:asciiTheme="minorHAnsi" w:hAnsiTheme="minorHAnsi" w:cstheme="minorHAnsi"/>
          <w:i/>
          <w:sz w:val="22"/>
        </w:rPr>
        <w:t>(en cas de passage à demi-traitement</w:t>
      </w:r>
      <w:r w:rsidRPr="001F208C">
        <w:rPr>
          <w:rFonts w:asciiTheme="minorHAnsi" w:hAnsiTheme="minorHAnsi" w:cstheme="minorHAnsi"/>
          <w:sz w:val="22"/>
        </w:rPr>
        <w:t xml:space="preserve">) du … au </w:t>
      </w:r>
      <w:r w:rsidR="00BA20D3" w:rsidRPr="001F208C">
        <w:rPr>
          <w:rFonts w:asciiTheme="minorHAnsi" w:hAnsiTheme="minorHAnsi" w:cstheme="minorHAnsi"/>
          <w:sz w:val="22"/>
        </w:rPr>
        <w:t>…</w:t>
      </w:r>
      <w:r w:rsidRPr="001F208C">
        <w:rPr>
          <w:rFonts w:asciiTheme="minorHAnsi" w:hAnsiTheme="minorHAnsi" w:cstheme="minorHAnsi"/>
          <w:sz w:val="22"/>
        </w:rPr>
        <w:t xml:space="preserve">rémunération à demi-traitement soit … jours, </w:t>
      </w:r>
    </w:p>
    <w:p w14:paraId="169FAB6C" w14:textId="77777777" w:rsidR="00BA20D3" w:rsidRPr="001F208C" w:rsidRDefault="00BA20D3" w:rsidP="001F208C">
      <w:pPr>
        <w:tabs>
          <w:tab w:val="left" w:pos="1560"/>
        </w:tabs>
        <w:spacing w:after="0"/>
        <w:ind w:left="1560" w:hanging="142"/>
        <w:rPr>
          <w:rFonts w:asciiTheme="minorHAnsi" w:hAnsiTheme="minorHAnsi" w:cstheme="minorHAnsi"/>
          <w:sz w:val="22"/>
        </w:rPr>
      </w:pPr>
    </w:p>
    <w:p w14:paraId="06800649" w14:textId="77777777" w:rsidR="00751BE9" w:rsidRPr="001F208C" w:rsidRDefault="00751BE9" w:rsidP="00AB7966">
      <w:pPr>
        <w:tabs>
          <w:tab w:val="left" w:pos="1560"/>
        </w:tabs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3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="00BA20D3" w:rsidRPr="001F208C">
        <w:rPr>
          <w:rFonts w:asciiTheme="minorHAnsi" w:hAnsiTheme="minorHAnsi" w:cstheme="minorHAnsi"/>
          <w:spacing w:val="-4"/>
          <w:sz w:val="22"/>
        </w:rPr>
        <w:t>M……d</w:t>
      </w:r>
      <w:r w:rsidRPr="001F208C">
        <w:rPr>
          <w:rFonts w:asciiTheme="minorHAnsi" w:hAnsiTheme="minorHAnsi" w:cstheme="minorHAnsi"/>
          <w:sz w:val="22"/>
        </w:rPr>
        <w:t xml:space="preserve">evra se soumettre aux contrôles médicaux. </w:t>
      </w:r>
      <w:r w:rsidR="00F94EF0" w:rsidRPr="00E2317E">
        <w:rPr>
          <w:rFonts w:asciiTheme="minorHAnsi" w:hAnsiTheme="minorHAnsi" w:cstheme="minorHAnsi"/>
          <w:sz w:val="22"/>
        </w:rPr>
        <w:t>L</w:t>
      </w:r>
      <w:r w:rsidR="00F55491" w:rsidRPr="00E2317E">
        <w:rPr>
          <w:rFonts w:asciiTheme="minorHAnsi" w:hAnsiTheme="minorHAnsi" w:cstheme="minorHAnsi"/>
          <w:sz w:val="22"/>
        </w:rPr>
        <w:t>’</w:t>
      </w:r>
      <w:r w:rsidR="00F55491" w:rsidRPr="001F208C">
        <w:rPr>
          <w:rFonts w:asciiTheme="minorHAnsi" w:hAnsiTheme="minorHAnsi" w:cstheme="minorHAnsi"/>
          <w:sz w:val="22"/>
        </w:rPr>
        <w:t>intéressé</w:t>
      </w:r>
      <w:r w:rsidRPr="001F208C">
        <w:rPr>
          <w:rFonts w:asciiTheme="minorHAnsi" w:hAnsiTheme="minorHAnsi" w:cstheme="minorHAnsi"/>
          <w:sz w:val="22"/>
        </w:rPr>
        <w:t xml:space="preserve"> devra avertir l'autorité de toute nouvelle prolongation si possible au moins la veille de la date de reprise initialement prévue et </w:t>
      </w:r>
      <w:r w:rsidR="00F520DE" w:rsidRPr="001F208C">
        <w:rPr>
          <w:rFonts w:asciiTheme="minorHAnsi" w:hAnsiTheme="minorHAnsi" w:cstheme="minorHAnsi"/>
          <w:sz w:val="22"/>
        </w:rPr>
        <w:t xml:space="preserve">il devra obligatoirement </w:t>
      </w:r>
      <w:r w:rsidRPr="001F208C">
        <w:rPr>
          <w:rFonts w:asciiTheme="minorHAnsi" w:hAnsiTheme="minorHAnsi" w:cstheme="minorHAnsi"/>
          <w:sz w:val="22"/>
        </w:rPr>
        <w:t>transmettre le certificat médical de prolongation dans un délai maximum de 48 H à compter du 1</w:t>
      </w:r>
      <w:r w:rsidRPr="001F208C">
        <w:rPr>
          <w:rFonts w:asciiTheme="minorHAnsi" w:hAnsiTheme="minorHAnsi" w:cstheme="minorHAnsi"/>
          <w:sz w:val="22"/>
          <w:vertAlign w:val="superscript"/>
        </w:rPr>
        <w:t>er</w:t>
      </w:r>
      <w:r w:rsidRPr="001F208C">
        <w:rPr>
          <w:rFonts w:asciiTheme="minorHAnsi" w:hAnsiTheme="minorHAnsi" w:cstheme="minorHAnsi"/>
          <w:sz w:val="22"/>
        </w:rPr>
        <w:t xml:space="preserve"> jour de la prolongation.</w:t>
      </w:r>
    </w:p>
    <w:p w14:paraId="787DCCE6" w14:textId="77777777" w:rsidR="00751BE9" w:rsidRPr="001F208C" w:rsidRDefault="00751BE9" w:rsidP="001F208C">
      <w:pPr>
        <w:tabs>
          <w:tab w:val="left" w:pos="1560"/>
        </w:tabs>
        <w:spacing w:after="0"/>
        <w:rPr>
          <w:rFonts w:asciiTheme="minorHAnsi" w:hAnsiTheme="minorHAnsi" w:cstheme="minorHAnsi"/>
          <w:sz w:val="22"/>
        </w:rPr>
      </w:pPr>
      <w:r w:rsidRPr="001F208C">
        <w:rPr>
          <w:rFonts w:asciiTheme="minorHAnsi" w:hAnsiTheme="minorHAnsi" w:cstheme="minorHAnsi"/>
          <w:b/>
          <w:sz w:val="22"/>
        </w:rPr>
        <w:t>A</w:t>
      </w:r>
      <w:r w:rsidR="001F208C">
        <w:rPr>
          <w:rFonts w:asciiTheme="minorHAnsi" w:hAnsiTheme="minorHAnsi" w:cstheme="minorHAnsi"/>
          <w:b/>
          <w:sz w:val="22"/>
        </w:rPr>
        <w:t>rticle</w:t>
      </w:r>
      <w:r w:rsidRPr="001F208C">
        <w:rPr>
          <w:rFonts w:asciiTheme="minorHAnsi" w:hAnsiTheme="minorHAnsi" w:cstheme="minorHAnsi"/>
          <w:b/>
          <w:sz w:val="22"/>
        </w:rPr>
        <w:t xml:space="preserve"> 4 :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="00DD4244" w:rsidRPr="001F208C">
        <w:rPr>
          <w:rFonts w:asciiTheme="minorHAnsi" w:hAnsiTheme="minorHAnsi" w:cstheme="minorHAnsi"/>
          <w:sz w:val="22"/>
        </w:rPr>
        <w:t>Le présent arrêté sera notifié à l'intéressé</w:t>
      </w:r>
      <w:r w:rsidR="00F94EF0">
        <w:rPr>
          <w:rFonts w:asciiTheme="minorHAnsi" w:hAnsiTheme="minorHAnsi" w:cstheme="minorHAnsi"/>
          <w:sz w:val="22"/>
        </w:rPr>
        <w:t xml:space="preserve">, </w:t>
      </w:r>
      <w:r w:rsidR="00DD4244" w:rsidRPr="001F208C">
        <w:rPr>
          <w:rFonts w:asciiTheme="minorHAnsi" w:hAnsiTheme="minorHAnsi" w:cstheme="minorHAnsi"/>
          <w:sz w:val="22"/>
        </w:rPr>
        <w:t>et t</w:t>
      </w:r>
      <w:r w:rsidRPr="001F208C">
        <w:rPr>
          <w:rFonts w:asciiTheme="minorHAnsi" w:hAnsiTheme="minorHAnsi" w:cstheme="minorHAnsi"/>
          <w:sz w:val="22"/>
        </w:rPr>
        <w:t xml:space="preserve">ransmis </w:t>
      </w:r>
      <w:r w:rsidR="00DD4244" w:rsidRPr="001F208C">
        <w:rPr>
          <w:rFonts w:asciiTheme="minorHAnsi" w:hAnsiTheme="minorHAnsi" w:cstheme="minorHAnsi"/>
          <w:sz w:val="22"/>
        </w:rPr>
        <w:t>au comptable de la</w:t>
      </w:r>
      <w:r w:rsidR="001F208C">
        <w:rPr>
          <w:rFonts w:asciiTheme="minorHAnsi" w:hAnsiTheme="minorHAnsi" w:cstheme="minorHAnsi"/>
          <w:sz w:val="22"/>
        </w:rPr>
        <w:t xml:space="preserve"> </w:t>
      </w:r>
      <w:r w:rsidR="00DD4244" w:rsidRPr="001F208C">
        <w:rPr>
          <w:rFonts w:asciiTheme="minorHAnsi" w:hAnsiTheme="minorHAnsi" w:cstheme="minorHAnsi"/>
          <w:sz w:val="22"/>
        </w:rPr>
        <w:t xml:space="preserve">collectivité. </w:t>
      </w:r>
    </w:p>
    <w:p w14:paraId="0D2A7E1B" w14:textId="77777777" w:rsidR="00751BE9" w:rsidRPr="001F208C" w:rsidRDefault="00751BE9" w:rsidP="001F208C">
      <w:pPr>
        <w:tabs>
          <w:tab w:val="left" w:pos="1560"/>
        </w:tabs>
        <w:spacing w:after="0"/>
        <w:rPr>
          <w:rFonts w:asciiTheme="minorHAnsi" w:hAnsiTheme="minorHAnsi" w:cstheme="minorHAnsi"/>
          <w:sz w:val="22"/>
        </w:rPr>
      </w:pPr>
    </w:p>
    <w:p w14:paraId="323490AD" w14:textId="77777777" w:rsidR="00751BE9" w:rsidRPr="00CC3E0F" w:rsidRDefault="00751BE9" w:rsidP="00751BE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9EFF89" w14:textId="77777777" w:rsidR="00751BE9" w:rsidRPr="00CC3E0F" w:rsidRDefault="00751BE9" w:rsidP="00751BE9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3E0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FBDF792" w14:textId="77777777" w:rsidR="001F208C" w:rsidRPr="00C86791" w:rsidRDefault="00751BE9" w:rsidP="001F208C">
      <w:pPr>
        <w:ind w:left="5529"/>
        <w:rPr>
          <w:rFonts w:ascii="Calibri" w:hAnsi="Calibri" w:cs="Calibri"/>
          <w:sz w:val="22"/>
        </w:rPr>
      </w:pPr>
      <w:r w:rsidRPr="00CC3E0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C3E0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F208C" w:rsidRPr="00062188">
        <w:rPr>
          <w:rFonts w:ascii="Calibri" w:hAnsi="Calibri" w:cs="Calibri"/>
          <w:sz w:val="22"/>
        </w:rPr>
        <w:t>Fait à ........................., le</w:t>
      </w:r>
      <w:proofErr w:type="gramStart"/>
      <w:r w:rsidR="001F208C" w:rsidRPr="00062188">
        <w:rPr>
          <w:rFonts w:ascii="Calibri" w:hAnsi="Calibri" w:cs="Calibri"/>
          <w:sz w:val="22"/>
        </w:rPr>
        <w:t xml:space="preserve"> ....</w:t>
      </w:r>
      <w:proofErr w:type="gramEnd"/>
      <w:r w:rsidR="001F208C" w:rsidRPr="00062188">
        <w:rPr>
          <w:rFonts w:ascii="Calibri" w:hAnsi="Calibri" w:cs="Calibri"/>
          <w:sz w:val="22"/>
        </w:rPr>
        <w:t>/..../....</w:t>
      </w:r>
    </w:p>
    <w:p w14:paraId="15CF7CD9" w14:textId="77777777" w:rsidR="001F208C" w:rsidRPr="00C86791" w:rsidRDefault="001F208C" w:rsidP="001F208C">
      <w:pPr>
        <w:ind w:left="5529"/>
        <w:rPr>
          <w:rFonts w:ascii="Calibri" w:hAnsi="Calibri" w:cs="Calibri"/>
          <w:sz w:val="22"/>
        </w:rPr>
      </w:pPr>
    </w:p>
    <w:p w14:paraId="53F55E62" w14:textId="77777777" w:rsidR="001F208C" w:rsidRPr="00ED5331" w:rsidRDefault="001F208C" w:rsidP="001F208C">
      <w:pPr>
        <w:ind w:left="5529"/>
        <w:rPr>
          <w:rFonts w:ascii="Calibri" w:hAnsi="Calibri" w:cs="Calibri"/>
          <w:iCs/>
          <w:sz w:val="22"/>
        </w:rPr>
      </w:pPr>
      <w:r w:rsidRPr="00ED5331">
        <w:rPr>
          <w:rFonts w:ascii="Calibri" w:hAnsi="Calibri" w:cs="Calibri"/>
          <w:iCs/>
          <w:sz w:val="22"/>
          <w:highlight w:val="yellow"/>
        </w:rPr>
        <w:t>Madame la Maire / Monsieur le Maire / Madame la Présidente / Monsieur le Président</w:t>
      </w:r>
      <w:r w:rsidRPr="00ED5331">
        <w:rPr>
          <w:rFonts w:ascii="Calibri" w:hAnsi="Calibri" w:cs="Calibri"/>
          <w:sz w:val="22"/>
          <w:highlight w:val="yellow"/>
        </w:rPr>
        <w:t>,</w:t>
      </w:r>
    </w:p>
    <w:p w14:paraId="0732AF5F" w14:textId="77777777" w:rsidR="001F208C" w:rsidRPr="00C86791" w:rsidRDefault="001F208C" w:rsidP="001F208C">
      <w:pPr>
        <w:ind w:left="5529"/>
        <w:rPr>
          <w:rFonts w:ascii="Calibri" w:hAnsi="Calibri" w:cs="Calibri"/>
          <w:sz w:val="22"/>
        </w:rPr>
      </w:pPr>
      <w:r w:rsidRPr="00D95A6C">
        <w:rPr>
          <w:rFonts w:ascii="Calibri" w:hAnsi="Calibri" w:cs="Calibri"/>
          <w:sz w:val="22"/>
          <w:highlight w:val="yellow"/>
        </w:rPr>
        <w:t>(</w:t>
      </w:r>
      <w:proofErr w:type="gramStart"/>
      <w:r w:rsidRPr="00D95A6C">
        <w:rPr>
          <w:rFonts w:ascii="Calibri" w:hAnsi="Calibri" w:cs="Calibri"/>
          <w:sz w:val="22"/>
          <w:highlight w:val="yellow"/>
        </w:rPr>
        <w:t>nom</w:t>
      </w:r>
      <w:proofErr w:type="gramEnd"/>
      <w:r w:rsidRPr="00D95A6C">
        <w:rPr>
          <w:rFonts w:ascii="Calibri" w:hAnsi="Calibri" w:cs="Calibri"/>
          <w:sz w:val="22"/>
          <w:highlight w:val="yellow"/>
        </w:rPr>
        <w:t>, prénom et qualité lisible)</w:t>
      </w:r>
    </w:p>
    <w:p w14:paraId="3E7E73DA" w14:textId="77777777" w:rsidR="001F208C" w:rsidRPr="00C86791" w:rsidRDefault="001F208C" w:rsidP="001F208C">
      <w:pPr>
        <w:rPr>
          <w:rFonts w:ascii="Calibri" w:hAnsi="Calibri" w:cs="Calibri"/>
          <w:b/>
          <w:sz w:val="22"/>
        </w:rPr>
      </w:pPr>
      <w:r w:rsidRPr="00C86791">
        <w:rPr>
          <w:rFonts w:ascii="Calibri" w:hAnsi="Calibri" w:cs="Calibri"/>
          <w:b/>
          <w:sz w:val="22"/>
        </w:rPr>
        <w:t>Notifié le :</w:t>
      </w:r>
    </w:p>
    <w:p w14:paraId="142F4FB5" w14:textId="77777777" w:rsidR="001F208C" w:rsidRPr="00C86791" w:rsidRDefault="001F208C" w:rsidP="001F208C">
      <w:pPr>
        <w:rPr>
          <w:rFonts w:ascii="Calibri" w:hAnsi="Calibri" w:cs="Calibri"/>
          <w:b/>
          <w:sz w:val="22"/>
        </w:rPr>
      </w:pPr>
      <w:r w:rsidRPr="00C86791">
        <w:rPr>
          <w:rFonts w:ascii="Calibri" w:hAnsi="Calibri" w:cs="Calibri"/>
          <w:b/>
          <w:sz w:val="22"/>
        </w:rPr>
        <w:t>Signature :</w:t>
      </w:r>
    </w:p>
    <w:p w14:paraId="7611A09A" w14:textId="77777777" w:rsidR="001F208C" w:rsidRPr="00C86791" w:rsidRDefault="001F208C" w:rsidP="001F208C">
      <w:pPr>
        <w:rPr>
          <w:rFonts w:ascii="Calibri" w:hAnsi="Calibri" w:cs="Calibri"/>
          <w:sz w:val="22"/>
        </w:rPr>
      </w:pPr>
    </w:p>
    <w:p w14:paraId="1D4B2996" w14:textId="77777777" w:rsidR="001F208C" w:rsidRPr="00C86791" w:rsidRDefault="001F208C" w:rsidP="001F208C">
      <w:pPr>
        <w:rPr>
          <w:rFonts w:ascii="Calibri" w:hAnsi="Calibri" w:cs="Calibri"/>
          <w:sz w:val="22"/>
        </w:rPr>
      </w:pPr>
    </w:p>
    <w:p w14:paraId="678719DC" w14:textId="77777777" w:rsidR="001F208C" w:rsidRPr="00C86791" w:rsidRDefault="001F208C" w:rsidP="001F208C">
      <w:pPr>
        <w:pBdr>
          <w:top w:val="single" w:sz="4" w:space="1" w:color="auto"/>
        </w:pBdr>
        <w:rPr>
          <w:rFonts w:ascii="Calibri" w:hAnsi="Calibri" w:cs="Calibri"/>
          <w:sz w:val="22"/>
        </w:rPr>
      </w:pPr>
      <w:r w:rsidRPr="00ED5331">
        <w:rPr>
          <w:rFonts w:ascii="Calibri" w:hAnsi="Calibri" w:cs="Calibri"/>
          <w:sz w:val="20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sz w:val="20"/>
        </w:rPr>
        <w:t xml:space="preserve"> </w:t>
      </w:r>
      <w:r w:rsidRPr="00C86791">
        <w:rPr>
          <w:rFonts w:ascii="Calibri" w:hAnsi="Calibri" w:cs="Calibri"/>
          <w:sz w:val="20"/>
        </w:rPr>
        <w:t xml:space="preserve">informe que la présente décision peut faire l’objet d’un recours pour excès de pouvoir devant le Tribunal Administratif de Toulouse dans un délai de 2 mois, à compter de la présente </w:t>
      </w:r>
      <w:r w:rsidR="00273429">
        <w:rPr>
          <w:rFonts w:ascii="Calibri" w:hAnsi="Calibri" w:cs="Calibri"/>
          <w:sz w:val="20"/>
        </w:rPr>
        <w:t>notification</w:t>
      </w:r>
      <w:r w:rsidRPr="00C86791">
        <w:rPr>
          <w:rFonts w:ascii="Calibri" w:hAnsi="Calibri" w:cs="Calibri"/>
          <w:sz w:val="20"/>
        </w:rPr>
        <w:t xml:space="preserve"> </w:t>
      </w:r>
      <w:r w:rsidRPr="00C86791">
        <w:rPr>
          <w:rFonts w:ascii="Calibri" w:hAnsi="Calibri" w:cs="Calibri"/>
          <w:bCs/>
          <w:iCs/>
          <w:sz w:val="20"/>
        </w:rPr>
        <w:t xml:space="preserve">par courrier postal (68 rue Raymond IV, BP 7007, 31068 Toulouse Cedex 7 ; Téléphone : 05 62 73 57 57 ; Fax : 05 62 73 57 40) ou par le biais de l’application informatique Télérecours, accessible par le lien suivant : </w:t>
      </w:r>
      <w:hyperlink r:id="rId7" w:history="1">
        <w:r w:rsidRPr="00C86791">
          <w:rPr>
            <w:rStyle w:val="Lienhypertexte"/>
            <w:rFonts w:ascii="Calibri" w:hAnsi="Calibri" w:cs="Calibri"/>
            <w:bCs/>
            <w:iCs/>
            <w:sz w:val="20"/>
          </w:rPr>
          <w:t>http://www.telerecours.fr</w:t>
        </w:r>
      </w:hyperlink>
    </w:p>
    <w:p w14:paraId="44F7F9DE" w14:textId="77777777" w:rsidR="005A303E" w:rsidRPr="00DD4244" w:rsidRDefault="005A303E" w:rsidP="001F208C">
      <w:pPr>
        <w:tabs>
          <w:tab w:val="left" w:pos="1560"/>
          <w:tab w:val="left" w:pos="5387"/>
          <w:tab w:val="left" w:pos="7513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sectPr w:rsidR="005A303E" w:rsidRPr="00DD4244" w:rsidSect="00AF4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457CE" w14:textId="77777777" w:rsidR="002E64B1" w:rsidRDefault="002E64B1" w:rsidP="001F208C">
      <w:pPr>
        <w:spacing w:after="0" w:line="240" w:lineRule="auto"/>
      </w:pPr>
      <w:r>
        <w:separator/>
      </w:r>
    </w:p>
  </w:endnote>
  <w:endnote w:type="continuationSeparator" w:id="0">
    <w:p w14:paraId="44C83E8D" w14:textId="77777777" w:rsidR="002E64B1" w:rsidRDefault="002E64B1" w:rsidP="001F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D7D2" w14:textId="77777777" w:rsidR="00E2317E" w:rsidRDefault="00E231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ECAA" w14:textId="4A9D1A5F" w:rsidR="001F208C" w:rsidRPr="00715C9B" w:rsidRDefault="001F208C" w:rsidP="001F208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273429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273429">
        <w:rPr>
          <w:noProof/>
        </w:rPr>
        <w:t>1</w:t>
      </w:r>
    </w:fldSimple>
    <w:r>
      <w:rPr>
        <w:noProof/>
      </w:rPr>
      <w:t xml:space="preserve"> - </w:t>
    </w:r>
    <w:r w:rsidRPr="007C0DFE">
      <w:rPr>
        <w:noProof/>
      </w:rPr>
      <w:t>MAJ mars 202</w:t>
    </w:r>
    <w:r w:rsidR="009A3824">
      <w:rPr>
        <w:noProof/>
      </w:rPr>
      <w:t>5</w:t>
    </w:r>
    <w:r w:rsidRPr="007C0DFE">
      <w:rPr>
        <w:noProof/>
      </w:rPr>
      <w:t xml:space="preserve"> – A jour du Code général de la fonction publique</w:t>
    </w:r>
  </w:p>
  <w:p w14:paraId="0AB338D9" w14:textId="77777777" w:rsidR="001F208C" w:rsidRPr="00715C9B" w:rsidRDefault="001F208C" w:rsidP="001F208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28186A4" wp14:editId="6E1742AD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CF45E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8989B1A" w14:textId="77777777" w:rsidR="001F208C" w:rsidRPr="00715C9B" w:rsidRDefault="001F208C" w:rsidP="001F208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3182E5C0" w14:textId="77777777" w:rsidR="001F208C" w:rsidRDefault="001F208C" w:rsidP="001F208C">
    <w:pPr>
      <w:pStyle w:val="Normalcentr"/>
    </w:pPr>
    <w:r w:rsidRPr="00715C9B">
      <w:t xml:space="preserve">Tél. : 05 81 91 93 00 – Fax : 05 62 26 09 39 - </w:t>
    </w:r>
    <w:hyperlink r:id="rId1" w:history="1">
      <w:r w:rsidRPr="00715C9B">
        <w:rPr>
          <w:rStyle w:val="Lienhypertexte"/>
        </w:rPr>
        <w:t>contact@cdg31.fr</w:t>
      </w:r>
    </w:hyperlink>
    <w:r w:rsidRPr="00715C9B">
      <w:t xml:space="preserve"> – </w:t>
    </w:r>
    <w:hyperlink r:id="rId2" w:history="1">
      <w:r w:rsidRPr="00715C9B">
        <w:rPr>
          <w:rStyle w:val="Lienhypertexte"/>
        </w:rPr>
        <w:t>www.cdg31.fr</w:t>
      </w:r>
    </w:hyperlink>
  </w:p>
  <w:p w14:paraId="05B4BE29" w14:textId="77777777" w:rsidR="001F208C" w:rsidRPr="00C86791" w:rsidRDefault="001F208C" w:rsidP="001F208C">
    <w:pPr>
      <w:pStyle w:val="Pieddepage"/>
      <w:jc w:val="center"/>
      <w:rPr>
        <w:rFonts w:ascii="Calibri" w:hAnsi="Calibri" w:cs="Calibri"/>
        <w:sz w:val="10"/>
        <w:szCs w:val="10"/>
      </w:rPr>
    </w:pPr>
  </w:p>
  <w:p w14:paraId="01EFE258" w14:textId="77777777" w:rsidR="001F208C" w:rsidRDefault="001F20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01FA" w14:textId="77777777" w:rsidR="00E2317E" w:rsidRDefault="00E231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A093" w14:textId="77777777" w:rsidR="002E64B1" w:rsidRDefault="002E64B1" w:rsidP="001F208C">
      <w:pPr>
        <w:spacing w:after="0" w:line="240" w:lineRule="auto"/>
      </w:pPr>
      <w:r>
        <w:separator/>
      </w:r>
    </w:p>
  </w:footnote>
  <w:footnote w:type="continuationSeparator" w:id="0">
    <w:p w14:paraId="245E4867" w14:textId="77777777" w:rsidR="002E64B1" w:rsidRDefault="002E64B1" w:rsidP="001F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25DC" w14:textId="77777777" w:rsidR="00E2317E" w:rsidRDefault="00E231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B6BE" w14:textId="77777777" w:rsidR="001F208C" w:rsidRPr="003472D0" w:rsidRDefault="001F208C" w:rsidP="001F208C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14:paraId="144D9C79" w14:textId="77777777" w:rsidR="001F208C" w:rsidRPr="0046356E" w:rsidRDefault="001F208C" w:rsidP="001F208C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14:paraId="007894C5" w14:textId="77777777" w:rsidR="001F208C" w:rsidRDefault="001F20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34AD" w14:textId="77777777" w:rsidR="00E2317E" w:rsidRDefault="00E231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222"/>
    <w:multiLevelType w:val="hybridMultilevel"/>
    <w:tmpl w:val="CDDA9F8E"/>
    <w:lvl w:ilvl="0" w:tplc="E6C0125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45324">
    <w:abstractNumId w:val="0"/>
  </w:num>
  <w:num w:numId="2" w16cid:durableId="49692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E9"/>
    <w:rsid w:val="000F2696"/>
    <w:rsid w:val="001103B6"/>
    <w:rsid w:val="00135AC5"/>
    <w:rsid w:val="00147FF8"/>
    <w:rsid w:val="00183D17"/>
    <w:rsid w:val="001F208C"/>
    <w:rsid w:val="00273429"/>
    <w:rsid w:val="002A1175"/>
    <w:rsid w:val="002E4B2C"/>
    <w:rsid w:val="002E64B1"/>
    <w:rsid w:val="00364AEC"/>
    <w:rsid w:val="00413B37"/>
    <w:rsid w:val="00443D62"/>
    <w:rsid w:val="00445B2A"/>
    <w:rsid w:val="0046796D"/>
    <w:rsid w:val="00474A70"/>
    <w:rsid w:val="004816AA"/>
    <w:rsid w:val="00496C65"/>
    <w:rsid w:val="004E51CA"/>
    <w:rsid w:val="00501DF4"/>
    <w:rsid w:val="005073A8"/>
    <w:rsid w:val="0052120D"/>
    <w:rsid w:val="005A303E"/>
    <w:rsid w:val="005B77B7"/>
    <w:rsid w:val="005D7DB0"/>
    <w:rsid w:val="005F7457"/>
    <w:rsid w:val="00600A45"/>
    <w:rsid w:val="00607193"/>
    <w:rsid w:val="00621855"/>
    <w:rsid w:val="006A43CA"/>
    <w:rsid w:val="006A492F"/>
    <w:rsid w:val="006D3C7B"/>
    <w:rsid w:val="00705AD3"/>
    <w:rsid w:val="007320C7"/>
    <w:rsid w:val="00736F77"/>
    <w:rsid w:val="00751BE9"/>
    <w:rsid w:val="007C15BB"/>
    <w:rsid w:val="008023FC"/>
    <w:rsid w:val="00815712"/>
    <w:rsid w:val="00826C0B"/>
    <w:rsid w:val="00937545"/>
    <w:rsid w:val="009578BA"/>
    <w:rsid w:val="009A3824"/>
    <w:rsid w:val="009F162E"/>
    <w:rsid w:val="00A07C58"/>
    <w:rsid w:val="00A870D9"/>
    <w:rsid w:val="00AA0F62"/>
    <w:rsid w:val="00AB19CB"/>
    <w:rsid w:val="00AB7966"/>
    <w:rsid w:val="00AC2F3C"/>
    <w:rsid w:val="00AE0D79"/>
    <w:rsid w:val="00AF47ED"/>
    <w:rsid w:val="00AF541E"/>
    <w:rsid w:val="00B14D60"/>
    <w:rsid w:val="00B67F98"/>
    <w:rsid w:val="00B70C94"/>
    <w:rsid w:val="00BA20D3"/>
    <w:rsid w:val="00BB7D95"/>
    <w:rsid w:val="00BC2CAB"/>
    <w:rsid w:val="00C4118E"/>
    <w:rsid w:val="00C46AF0"/>
    <w:rsid w:val="00CC3E0F"/>
    <w:rsid w:val="00D5331C"/>
    <w:rsid w:val="00D91713"/>
    <w:rsid w:val="00DD4244"/>
    <w:rsid w:val="00DE22A3"/>
    <w:rsid w:val="00DE3E9C"/>
    <w:rsid w:val="00E2317E"/>
    <w:rsid w:val="00EA5BFD"/>
    <w:rsid w:val="00F520DE"/>
    <w:rsid w:val="00F55491"/>
    <w:rsid w:val="00F56142"/>
    <w:rsid w:val="00F5785C"/>
    <w:rsid w:val="00F9263B"/>
    <w:rsid w:val="00F94EF0"/>
    <w:rsid w:val="00FD28B1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FB18B"/>
  <w15:docId w15:val="{697A7257-AE6D-478D-A32A-9660E37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4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5">
    <w:name w:val="heading 5"/>
    <w:basedOn w:val="Normal"/>
    <w:link w:val="Titre5Car"/>
    <w:uiPriority w:val="9"/>
    <w:qFormat/>
    <w:rsid w:val="00AA0F62"/>
    <w:pPr>
      <w:spacing w:before="100" w:beforeAutospacing="1" w:after="238" w:line="240" w:lineRule="auto"/>
      <w:ind w:left="14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A0F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3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AB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55491"/>
    <w:rPr>
      <w:b/>
      <w:bCs/>
    </w:rPr>
  </w:style>
  <w:style w:type="character" w:styleId="Lienhypertexte">
    <w:name w:val="Hyperlink"/>
    <w:basedOn w:val="Policepardfaut"/>
    <w:uiPriority w:val="99"/>
    <w:unhideWhenUsed/>
    <w:rsid w:val="00183D17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183D17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83D17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D42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1F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08C"/>
  </w:style>
  <w:style w:type="paragraph" w:styleId="Pieddepage">
    <w:name w:val="footer"/>
    <w:basedOn w:val="Normal"/>
    <w:link w:val="PieddepageCar"/>
    <w:uiPriority w:val="99"/>
    <w:unhideWhenUsed/>
    <w:rsid w:val="001F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08C"/>
  </w:style>
  <w:style w:type="paragraph" w:styleId="Normalcentr">
    <w:name w:val="Block Text"/>
    <w:aliases w:val="pied de page"/>
    <w:basedOn w:val="Normal"/>
    <w:qFormat/>
    <w:rsid w:val="001F208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sz w:val="20"/>
      <w:lang w:eastAsia="fr-FR"/>
    </w:rPr>
  </w:style>
  <w:style w:type="paragraph" w:customStyle="1" w:styleId="titregrasencadr">
    <w:name w:val="titre gras encadré"/>
    <w:basedOn w:val="Normal"/>
    <w:qFormat/>
    <w:rsid w:val="001F208C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spacing w:after="0" w:line="240" w:lineRule="auto"/>
      <w:ind w:left="284"/>
      <w:jc w:val="center"/>
    </w:pPr>
    <w:rPr>
      <w:rFonts w:ascii="Calibri" w:eastAsia="Times New Roman" w:hAnsi="Calibri" w:cs="Calibri"/>
      <w:b/>
      <w:bCs/>
      <w:sz w:val="28"/>
      <w:szCs w:val="20"/>
      <w:lang w:eastAsia="fr-FR"/>
    </w:rPr>
  </w:style>
  <w:style w:type="paragraph" w:customStyle="1" w:styleId="VuConsidrant">
    <w:name w:val="Vu.Considérant"/>
    <w:basedOn w:val="Normal"/>
    <w:rsid w:val="001F208C"/>
    <w:pPr>
      <w:autoSpaceDE w:val="0"/>
      <w:autoSpaceDN w:val="0"/>
      <w:spacing w:after="140" w:line="240" w:lineRule="auto"/>
      <w:jc w:val="both"/>
    </w:pPr>
    <w:rPr>
      <w:rFonts w:eastAsia="Times New Roman" w:cs="Arial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E51C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9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45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761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93032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single" w:sz="6" w:space="11" w:color="DBDBDB"/>
            <w:right w:val="none" w:sz="0" w:space="0" w:color="auto"/>
          </w:divBdr>
        </w:div>
        <w:div w:id="2076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294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6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46511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7395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745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7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191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3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3212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6318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126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383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880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272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6580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0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505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0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508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25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143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7214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46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2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506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5641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9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715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33898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269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913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4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9815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172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4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3417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4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67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4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13559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0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540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3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779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8995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4865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2133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0432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2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3785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2057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5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753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9720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6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239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4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8069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7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843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957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4490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7746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7650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4943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6863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3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150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317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4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798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0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7908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059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06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698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6031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295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9399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4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7035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746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262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9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615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0849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756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3294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6389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600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86994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5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577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9043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4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399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2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944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045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4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476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4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166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7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8449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5410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0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4922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337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3035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208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3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21917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1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6780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0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6646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18541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0553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7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26994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5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63708">
              <w:marLeft w:val="0"/>
              <w:marRight w:val="0"/>
              <w:marTop w:val="0"/>
              <w:marBottom w:val="0"/>
              <w:divBdr>
                <w:top w:val="single" w:sz="6" w:space="11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es\Mod&#232;les%20MicrosoftOffice\Mod&#232;les-Courriers%20et%20bordereaux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Arrete.dotx</Template>
  <TotalTime>2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Jouetre</dc:creator>
  <cp:lastModifiedBy>LAUR Nathalie</cp:lastModifiedBy>
  <cp:revision>3</cp:revision>
  <cp:lastPrinted>2022-06-07T07:18:00Z</cp:lastPrinted>
  <dcterms:created xsi:type="dcterms:W3CDTF">2025-03-06T13:37:00Z</dcterms:created>
  <dcterms:modified xsi:type="dcterms:W3CDTF">2025-03-06T13:38:00Z</dcterms:modified>
</cp:coreProperties>
</file>