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FE5B" w14:textId="77777777" w:rsidR="00C523E4" w:rsidRPr="00EE5778" w:rsidRDefault="00C523E4" w:rsidP="00C523E4">
      <w:pPr>
        <w:spacing w:after="0"/>
        <w:rPr>
          <w:rFonts w:cstheme="minorHAnsi"/>
        </w:rPr>
      </w:pPr>
    </w:p>
    <w:p w14:paraId="5BFAA8D2" w14:textId="77777777" w:rsidR="00C523E4" w:rsidRPr="00B862D7" w:rsidRDefault="00C523E4" w:rsidP="00C523E4">
      <w:pPr>
        <w:spacing w:after="0"/>
        <w:rPr>
          <w:rFonts w:cstheme="minorHAnsi"/>
        </w:rPr>
      </w:pPr>
    </w:p>
    <w:p w14:paraId="3A2B703C" w14:textId="77777777" w:rsidR="00C523E4" w:rsidRDefault="00C523E4" w:rsidP="00C523E4">
      <w:pPr>
        <w:pStyle w:val="titregrasencadr"/>
      </w:pPr>
    </w:p>
    <w:p w14:paraId="2F7D6F83" w14:textId="24D8F1F3" w:rsidR="00C523E4" w:rsidRPr="001043E3" w:rsidRDefault="00C523E4" w:rsidP="00C523E4">
      <w:pPr>
        <w:pStyle w:val="titregrasencadr"/>
        <w:rPr>
          <w:bCs w:val="0"/>
        </w:rPr>
      </w:pPr>
      <w:r w:rsidRPr="001043E3">
        <w:rPr>
          <w:bCs w:val="0"/>
        </w:rPr>
        <w:t xml:space="preserve">Convention de mise à disposition de service </w:t>
      </w:r>
      <w:r w:rsidR="00712025" w:rsidRPr="001043E3">
        <w:rPr>
          <w:bCs w:val="0"/>
        </w:rPr>
        <w:t>à la suite du</w:t>
      </w:r>
      <w:r w:rsidRPr="001043E3">
        <w:rPr>
          <w:bCs w:val="0"/>
        </w:rPr>
        <w:t xml:space="preserve"> transfert partiel de la compétence</w:t>
      </w:r>
    </w:p>
    <w:p w14:paraId="7A2BB387" w14:textId="77777777" w:rsidR="00C523E4" w:rsidRPr="00521D67" w:rsidRDefault="00C523E4" w:rsidP="00C523E4">
      <w:pPr>
        <w:pStyle w:val="titregrasencadr"/>
        <w:rPr>
          <w:b w:val="0"/>
        </w:rPr>
      </w:pPr>
    </w:p>
    <w:p w14:paraId="7993320F" w14:textId="77777777" w:rsidR="00C523E4" w:rsidRDefault="00C523E4" w:rsidP="00C523E4">
      <w:pPr>
        <w:spacing w:after="0"/>
        <w:rPr>
          <w:rFonts w:cstheme="minorHAnsi"/>
        </w:rPr>
      </w:pPr>
    </w:p>
    <w:p w14:paraId="1EF45892" w14:textId="77777777" w:rsidR="00C523E4" w:rsidRPr="00B862D7" w:rsidRDefault="00C523E4" w:rsidP="00C523E4">
      <w:pPr>
        <w:spacing w:after="0"/>
        <w:rPr>
          <w:rFonts w:cstheme="minorHAnsi"/>
        </w:rPr>
      </w:pPr>
    </w:p>
    <w:p w14:paraId="1EF69AE7" w14:textId="77777777" w:rsidR="000B06E4" w:rsidRPr="005217FF" w:rsidRDefault="000B06E4" w:rsidP="005217FF">
      <w:pPr>
        <w:pStyle w:val="NormalWeb"/>
        <w:spacing w:before="0" w:beforeAutospacing="0" w:after="0"/>
        <w:rPr>
          <w:rFonts w:asciiTheme="minorHAnsi" w:hAnsiTheme="minorHAnsi" w:cstheme="minorHAnsi"/>
          <w:b/>
          <w:bCs/>
          <w:color w:val="000000"/>
          <w:sz w:val="22"/>
          <w:szCs w:val="22"/>
        </w:rPr>
      </w:pPr>
      <w:r w:rsidRPr="005217FF">
        <w:rPr>
          <w:rFonts w:asciiTheme="minorHAnsi" w:hAnsiTheme="minorHAnsi" w:cstheme="minorHAnsi"/>
          <w:b/>
          <w:bCs/>
          <w:color w:val="000000"/>
          <w:sz w:val="22"/>
          <w:szCs w:val="22"/>
        </w:rPr>
        <w:t>Entre les soussignés :</w:t>
      </w:r>
    </w:p>
    <w:p w14:paraId="75A15CCB" w14:textId="77777777" w:rsidR="00A31E87" w:rsidRPr="005217FF" w:rsidRDefault="00A31E87" w:rsidP="005217FF">
      <w:pPr>
        <w:pStyle w:val="NormalWeb"/>
        <w:spacing w:before="0" w:beforeAutospacing="0" w:after="0"/>
        <w:rPr>
          <w:rFonts w:asciiTheme="minorHAnsi" w:hAnsiTheme="minorHAnsi" w:cstheme="minorHAnsi"/>
          <w:sz w:val="22"/>
          <w:szCs w:val="22"/>
        </w:rPr>
      </w:pPr>
    </w:p>
    <w:p w14:paraId="4A71BF85" w14:textId="77777777" w:rsidR="001C5794" w:rsidRPr="005217FF" w:rsidRDefault="00482E5D" w:rsidP="00D741E3">
      <w:pPr>
        <w:pStyle w:val="NormalWeb"/>
        <w:spacing w:before="0" w:beforeAutospacing="0" w:after="0"/>
        <w:rPr>
          <w:rFonts w:asciiTheme="minorHAnsi" w:hAnsiTheme="minorHAnsi" w:cstheme="minorHAnsi"/>
          <w:sz w:val="22"/>
          <w:szCs w:val="22"/>
        </w:rPr>
      </w:pPr>
      <w:r>
        <w:rPr>
          <w:rFonts w:asciiTheme="minorHAnsi" w:hAnsiTheme="minorHAnsi" w:cstheme="minorHAnsi"/>
          <w:b/>
          <w:bCs/>
          <w:color w:val="000000"/>
          <w:sz w:val="22"/>
          <w:szCs w:val="22"/>
        </w:rPr>
        <w:t>La commune de</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proofErr w:type="gramStart"/>
      <w:r w:rsidRPr="003544A1">
        <w:rPr>
          <w:rFonts w:asciiTheme="minorHAnsi" w:hAnsiTheme="minorHAnsi" w:cstheme="minorHAnsi"/>
          <w:bCs/>
          <w:color w:val="000000"/>
          <w:sz w:val="22"/>
          <w:szCs w:val="22"/>
          <w:highlight w:val="yellow"/>
        </w:rPr>
        <w:t>…</w:t>
      </w:r>
      <w:r>
        <w:rPr>
          <w:rFonts w:asciiTheme="minorHAnsi" w:hAnsiTheme="minorHAnsi" w:cstheme="minorHAnsi"/>
          <w:bCs/>
          <w:color w:val="000000"/>
          <w:sz w:val="22"/>
          <w:szCs w:val="22"/>
        </w:rPr>
        <w:t xml:space="preserve"> </w:t>
      </w:r>
      <w:r w:rsidR="001C5794" w:rsidRPr="005217FF">
        <w:rPr>
          <w:rFonts w:asciiTheme="minorHAnsi" w:hAnsiTheme="minorHAnsi" w:cstheme="minorHAnsi"/>
          <w:color w:val="000000"/>
          <w:sz w:val="22"/>
          <w:szCs w:val="22"/>
        </w:rPr>
        <w:t>,</w:t>
      </w:r>
      <w:proofErr w:type="gramEnd"/>
      <w:r w:rsidR="001C5794" w:rsidRPr="005217FF">
        <w:rPr>
          <w:rFonts w:asciiTheme="minorHAnsi" w:hAnsiTheme="minorHAnsi" w:cstheme="minorHAnsi"/>
          <w:color w:val="000000"/>
          <w:sz w:val="22"/>
          <w:szCs w:val="22"/>
        </w:rPr>
        <w:t xml:space="preserve"> représentée par son Maire </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sidR="001C5794" w:rsidRPr="005217FF">
        <w:rPr>
          <w:rFonts w:asciiTheme="minorHAnsi" w:hAnsiTheme="minorHAnsi" w:cstheme="minorHAnsi"/>
          <w:color w:val="000000"/>
          <w:sz w:val="22"/>
          <w:szCs w:val="22"/>
        </w:rPr>
        <w:t xml:space="preserve">, dûment habilité par la délibération n° </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sidR="001C5794" w:rsidRPr="005217FF">
        <w:rPr>
          <w:rFonts w:asciiTheme="minorHAnsi" w:hAnsiTheme="minorHAnsi" w:cstheme="minorHAnsi"/>
          <w:color w:val="000000"/>
          <w:sz w:val="22"/>
          <w:szCs w:val="22"/>
        </w:rPr>
        <w:t xml:space="preserve">en date du </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Pr>
          <w:rFonts w:asciiTheme="minorHAnsi" w:hAnsiTheme="minorHAnsi" w:cstheme="minorHAnsi"/>
          <w:bCs/>
          <w:color w:val="000000"/>
          <w:sz w:val="22"/>
          <w:szCs w:val="22"/>
        </w:rPr>
        <w:t xml:space="preserve"> </w:t>
      </w:r>
      <w:r w:rsidR="001C5794" w:rsidRPr="005217FF">
        <w:rPr>
          <w:rFonts w:asciiTheme="minorHAnsi" w:hAnsiTheme="minorHAnsi" w:cstheme="minorHAnsi"/>
          <w:color w:val="000000"/>
          <w:sz w:val="22"/>
          <w:szCs w:val="22"/>
        </w:rPr>
        <w:t>à signer la présente convention, ci-après dénommée « la Commune »,</w:t>
      </w:r>
    </w:p>
    <w:p w14:paraId="08CD4130" w14:textId="77777777" w:rsidR="00F24CA1" w:rsidRPr="005217FF" w:rsidRDefault="004F29C3" w:rsidP="005217FF">
      <w:pPr>
        <w:pStyle w:val="NormalWeb"/>
        <w:spacing w:before="0" w:beforeAutospacing="0" w:after="0"/>
        <w:rPr>
          <w:rFonts w:asciiTheme="minorHAnsi" w:hAnsiTheme="minorHAnsi" w:cstheme="minorHAnsi"/>
          <w:color w:val="000000"/>
          <w:sz w:val="22"/>
          <w:szCs w:val="22"/>
        </w:rPr>
      </w:pPr>
      <w:proofErr w:type="gramStart"/>
      <w:r w:rsidRPr="005217FF">
        <w:rPr>
          <w:rFonts w:asciiTheme="minorHAnsi" w:hAnsiTheme="minorHAnsi" w:cstheme="minorHAnsi"/>
          <w:color w:val="000000"/>
          <w:sz w:val="22"/>
          <w:szCs w:val="22"/>
        </w:rPr>
        <w:t>et</w:t>
      </w:r>
      <w:proofErr w:type="gramEnd"/>
      <w:r w:rsidRPr="005217FF">
        <w:rPr>
          <w:rFonts w:asciiTheme="minorHAnsi" w:hAnsiTheme="minorHAnsi" w:cstheme="minorHAnsi"/>
          <w:color w:val="000000"/>
          <w:sz w:val="22"/>
          <w:szCs w:val="22"/>
        </w:rPr>
        <w:t>,</w:t>
      </w:r>
    </w:p>
    <w:p w14:paraId="454A892E" w14:textId="77777777" w:rsidR="005F078B" w:rsidRPr="005217FF" w:rsidRDefault="005F078B" w:rsidP="005217FF">
      <w:pPr>
        <w:pStyle w:val="NormalWeb"/>
        <w:spacing w:before="0" w:beforeAutospacing="0" w:after="0"/>
        <w:rPr>
          <w:rFonts w:asciiTheme="minorHAnsi" w:hAnsiTheme="minorHAnsi" w:cstheme="minorHAnsi"/>
          <w:color w:val="000000"/>
          <w:sz w:val="22"/>
          <w:szCs w:val="22"/>
        </w:rPr>
      </w:pPr>
    </w:p>
    <w:p w14:paraId="577D9322" w14:textId="77777777" w:rsidR="001C5794" w:rsidRPr="005217FF" w:rsidRDefault="001C5794" w:rsidP="00D741E3">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b/>
          <w:bCs/>
          <w:color w:val="000000"/>
          <w:sz w:val="22"/>
          <w:szCs w:val="22"/>
        </w:rPr>
        <w:t>La Communauté de Communes</w:t>
      </w:r>
      <w:r w:rsidR="00482E5D" w:rsidRPr="003544A1">
        <w:rPr>
          <w:rFonts w:asciiTheme="minorHAnsi" w:hAnsiTheme="minorHAnsi" w:cstheme="minorHAnsi"/>
          <w:bCs/>
          <w:color w:val="000000"/>
          <w:sz w:val="22"/>
          <w:szCs w:val="22"/>
        </w:rPr>
        <w:t xml:space="preserve"> </w:t>
      </w:r>
      <w:r w:rsidR="00482E5D" w:rsidRPr="003544A1">
        <w:rPr>
          <w:rFonts w:asciiTheme="minorHAnsi" w:hAnsiTheme="minorHAnsi" w:cstheme="minorHAnsi"/>
          <w:bCs/>
          <w:color w:val="000000"/>
          <w:sz w:val="22"/>
          <w:szCs w:val="22"/>
          <w:highlight w:val="yellow"/>
        </w:rPr>
        <w:t>……………</w:t>
      </w:r>
      <w:proofErr w:type="gramStart"/>
      <w:r w:rsidR="00482E5D" w:rsidRPr="003544A1">
        <w:rPr>
          <w:rFonts w:asciiTheme="minorHAnsi" w:hAnsiTheme="minorHAnsi" w:cstheme="minorHAnsi"/>
          <w:bCs/>
          <w:color w:val="000000"/>
          <w:sz w:val="22"/>
          <w:szCs w:val="22"/>
          <w:highlight w:val="yellow"/>
        </w:rPr>
        <w:t>…</w:t>
      </w:r>
      <w:r w:rsidR="00482E5D">
        <w:rPr>
          <w:rFonts w:asciiTheme="minorHAnsi" w:hAnsiTheme="minorHAnsi" w:cstheme="minorHAnsi"/>
          <w:bCs/>
          <w:color w:val="000000"/>
          <w:sz w:val="22"/>
          <w:szCs w:val="22"/>
        </w:rPr>
        <w:t xml:space="preserve"> </w:t>
      </w:r>
      <w:r w:rsidRPr="005217FF">
        <w:rPr>
          <w:rFonts w:asciiTheme="minorHAnsi" w:hAnsiTheme="minorHAnsi" w:cstheme="minorHAnsi"/>
          <w:color w:val="000000"/>
          <w:sz w:val="22"/>
          <w:szCs w:val="22"/>
        </w:rPr>
        <w:t>,</w:t>
      </w:r>
      <w:proofErr w:type="gramEnd"/>
      <w:r w:rsidRPr="005217FF">
        <w:rPr>
          <w:rFonts w:asciiTheme="minorHAnsi" w:hAnsiTheme="minorHAnsi" w:cstheme="minorHAnsi"/>
          <w:color w:val="000000"/>
          <w:sz w:val="22"/>
          <w:szCs w:val="22"/>
        </w:rPr>
        <w:t xml:space="preserve"> représentée par son Président </w:t>
      </w:r>
      <w:r w:rsidR="00482E5D" w:rsidRPr="003544A1">
        <w:rPr>
          <w:rFonts w:asciiTheme="minorHAnsi" w:hAnsiTheme="minorHAnsi" w:cstheme="minorHAnsi"/>
          <w:bCs/>
          <w:color w:val="000000"/>
          <w:sz w:val="22"/>
          <w:szCs w:val="22"/>
        </w:rPr>
        <w:t xml:space="preserve"> </w:t>
      </w:r>
      <w:r w:rsidR="00482E5D" w:rsidRPr="003544A1">
        <w:rPr>
          <w:rFonts w:asciiTheme="minorHAnsi" w:hAnsiTheme="minorHAnsi" w:cstheme="minorHAnsi"/>
          <w:bCs/>
          <w:color w:val="000000"/>
          <w:sz w:val="22"/>
          <w:szCs w:val="22"/>
          <w:highlight w:val="yellow"/>
        </w:rPr>
        <w:t>………………</w:t>
      </w:r>
      <w:r w:rsidR="00482E5D">
        <w:rPr>
          <w:rFonts w:asciiTheme="minorHAnsi" w:hAnsiTheme="minorHAnsi" w:cstheme="minorHAnsi"/>
          <w:bCs/>
          <w:color w:val="000000"/>
          <w:sz w:val="22"/>
          <w:szCs w:val="22"/>
        </w:rPr>
        <w:t xml:space="preserve"> </w:t>
      </w:r>
      <w:r w:rsidRPr="005217FF">
        <w:rPr>
          <w:rFonts w:asciiTheme="minorHAnsi" w:hAnsiTheme="minorHAnsi" w:cstheme="minorHAnsi"/>
          <w:color w:val="000000"/>
          <w:sz w:val="22"/>
          <w:szCs w:val="22"/>
        </w:rPr>
        <w:t xml:space="preserve">, dûment habilité par la délibération n° </w:t>
      </w:r>
      <w:r w:rsidR="00482E5D" w:rsidRPr="003544A1">
        <w:rPr>
          <w:rFonts w:asciiTheme="minorHAnsi" w:hAnsiTheme="minorHAnsi" w:cstheme="minorHAnsi"/>
          <w:bCs/>
          <w:color w:val="000000"/>
          <w:sz w:val="22"/>
          <w:szCs w:val="22"/>
        </w:rPr>
        <w:t xml:space="preserve"> </w:t>
      </w:r>
      <w:r w:rsidR="00482E5D" w:rsidRPr="003544A1">
        <w:rPr>
          <w:rFonts w:asciiTheme="minorHAnsi" w:hAnsiTheme="minorHAnsi" w:cstheme="minorHAnsi"/>
          <w:bCs/>
          <w:color w:val="000000"/>
          <w:sz w:val="22"/>
          <w:szCs w:val="22"/>
          <w:highlight w:val="yellow"/>
        </w:rPr>
        <w:t>………………</w:t>
      </w:r>
      <w:r w:rsidR="001B2053">
        <w:rPr>
          <w:rFonts w:asciiTheme="minorHAnsi" w:hAnsiTheme="minorHAnsi" w:cstheme="minorHAnsi"/>
          <w:color w:val="000000"/>
          <w:sz w:val="22"/>
          <w:szCs w:val="22"/>
        </w:rPr>
        <w:t xml:space="preserve"> en date du</w:t>
      </w:r>
      <w:r w:rsidR="00482E5D" w:rsidRPr="003544A1">
        <w:rPr>
          <w:rFonts w:asciiTheme="minorHAnsi" w:hAnsiTheme="minorHAnsi" w:cstheme="minorHAnsi"/>
          <w:bCs/>
          <w:color w:val="000000"/>
          <w:sz w:val="22"/>
          <w:szCs w:val="22"/>
        </w:rPr>
        <w:t xml:space="preserve"> </w:t>
      </w:r>
      <w:r w:rsidR="00482E5D" w:rsidRPr="003544A1">
        <w:rPr>
          <w:rFonts w:asciiTheme="minorHAnsi" w:hAnsiTheme="minorHAnsi" w:cstheme="minorHAnsi"/>
          <w:bCs/>
          <w:color w:val="000000"/>
          <w:sz w:val="22"/>
          <w:szCs w:val="22"/>
          <w:highlight w:val="yellow"/>
        </w:rPr>
        <w:t>………………</w:t>
      </w:r>
      <w:r w:rsidR="00482E5D">
        <w:rPr>
          <w:rFonts w:asciiTheme="minorHAnsi" w:hAnsiTheme="minorHAnsi" w:cstheme="minorHAnsi"/>
          <w:bCs/>
          <w:color w:val="000000"/>
          <w:sz w:val="22"/>
          <w:szCs w:val="22"/>
        </w:rPr>
        <w:t xml:space="preserve"> </w:t>
      </w:r>
      <w:r w:rsidRPr="005217FF">
        <w:rPr>
          <w:rFonts w:asciiTheme="minorHAnsi" w:hAnsiTheme="minorHAnsi" w:cstheme="minorHAnsi"/>
          <w:color w:val="000000"/>
          <w:sz w:val="22"/>
          <w:szCs w:val="22"/>
        </w:rPr>
        <w:t>à signer la présente convention, ci-après dénommée</w:t>
      </w:r>
      <w:r w:rsidR="00482E5D">
        <w:rPr>
          <w:rFonts w:asciiTheme="minorHAnsi" w:hAnsiTheme="minorHAnsi" w:cstheme="minorHAnsi"/>
          <w:color w:val="000000"/>
          <w:sz w:val="22"/>
          <w:szCs w:val="22"/>
        </w:rPr>
        <w:t xml:space="preserve"> « la Communauté de Communes »,</w:t>
      </w:r>
    </w:p>
    <w:p w14:paraId="07826F00" w14:textId="77777777" w:rsidR="005F078B" w:rsidRPr="005217FF" w:rsidRDefault="005F078B" w:rsidP="005217FF">
      <w:pPr>
        <w:pStyle w:val="NormalWeb"/>
        <w:spacing w:before="0" w:beforeAutospacing="0" w:after="0"/>
        <w:rPr>
          <w:rFonts w:asciiTheme="minorHAnsi" w:hAnsiTheme="minorHAnsi" w:cstheme="minorHAnsi"/>
          <w:sz w:val="22"/>
          <w:szCs w:val="22"/>
        </w:rPr>
      </w:pPr>
    </w:p>
    <w:p w14:paraId="31E8F8D7" w14:textId="77777777" w:rsidR="005C6492" w:rsidRPr="005217FF" w:rsidRDefault="005C6492" w:rsidP="005217FF">
      <w:pPr>
        <w:pStyle w:val="NormalWeb"/>
        <w:spacing w:before="0" w:beforeAutospacing="0" w:after="0"/>
        <w:rPr>
          <w:rFonts w:asciiTheme="minorHAnsi" w:hAnsiTheme="minorHAnsi" w:cstheme="minorHAnsi"/>
          <w:sz w:val="22"/>
          <w:szCs w:val="22"/>
        </w:rPr>
      </w:pPr>
    </w:p>
    <w:p w14:paraId="519F1F87" w14:textId="77777777" w:rsidR="00BC2BEA" w:rsidRPr="005217FF" w:rsidRDefault="00BC2E98"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Vu</w:t>
      </w:r>
      <w:r w:rsidR="004F29C3" w:rsidRPr="005217FF">
        <w:rPr>
          <w:rFonts w:asciiTheme="minorHAnsi" w:hAnsiTheme="minorHAnsi" w:cstheme="minorHAnsi"/>
          <w:color w:val="000000"/>
          <w:sz w:val="22"/>
          <w:szCs w:val="22"/>
        </w:rPr>
        <w:t xml:space="preserve"> </w:t>
      </w:r>
      <w:r w:rsidR="0055509C" w:rsidRPr="005217FF">
        <w:rPr>
          <w:rFonts w:asciiTheme="minorHAnsi" w:hAnsiTheme="minorHAnsi" w:cstheme="minorHAnsi"/>
          <w:color w:val="000000"/>
          <w:sz w:val="22"/>
          <w:szCs w:val="22"/>
        </w:rPr>
        <w:t xml:space="preserve">le </w:t>
      </w:r>
      <w:r w:rsidR="00BC2BEA" w:rsidRPr="005217FF">
        <w:rPr>
          <w:rFonts w:asciiTheme="minorHAnsi" w:hAnsiTheme="minorHAnsi" w:cstheme="minorHAnsi"/>
          <w:color w:val="000000"/>
          <w:sz w:val="22"/>
          <w:szCs w:val="22"/>
        </w:rPr>
        <w:t xml:space="preserve">Code Général </w:t>
      </w:r>
      <w:r w:rsidR="00C21C75" w:rsidRPr="005217FF">
        <w:rPr>
          <w:rFonts w:asciiTheme="minorHAnsi" w:hAnsiTheme="minorHAnsi" w:cstheme="minorHAnsi"/>
          <w:color w:val="000000"/>
          <w:sz w:val="22"/>
          <w:szCs w:val="22"/>
        </w:rPr>
        <w:t>des Collectivités Territoriales</w:t>
      </w:r>
      <w:r w:rsidR="0055509C" w:rsidRPr="005217FF">
        <w:rPr>
          <w:rFonts w:asciiTheme="minorHAnsi" w:hAnsiTheme="minorHAnsi" w:cstheme="minorHAnsi"/>
          <w:color w:val="000000"/>
          <w:sz w:val="22"/>
          <w:szCs w:val="22"/>
        </w:rPr>
        <w:t xml:space="preserve"> et notamment l’article L. 5</w:t>
      </w:r>
      <w:r w:rsidR="0038548B" w:rsidRPr="005217FF">
        <w:rPr>
          <w:rFonts w:asciiTheme="minorHAnsi" w:hAnsiTheme="minorHAnsi" w:cstheme="minorHAnsi"/>
          <w:color w:val="000000"/>
          <w:sz w:val="22"/>
          <w:szCs w:val="22"/>
        </w:rPr>
        <w:t>211-4-1 II et IV ;</w:t>
      </w:r>
    </w:p>
    <w:p w14:paraId="60896C8F" w14:textId="77777777" w:rsidR="00E16A56" w:rsidRPr="005217FF" w:rsidRDefault="00E16A56"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Vu le Code gé</w:t>
      </w:r>
      <w:r w:rsidR="001B2053">
        <w:rPr>
          <w:rFonts w:asciiTheme="minorHAnsi" w:hAnsiTheme="minorHAnsi" w:cstheme="minorHAnsi"/>
          <w:color w:val="000000"/>
          <w:sz w:val="22"/>
          <w:szCs w:val="22"/>
        </w:rPr>
        <w:t>néral de la fonction publique ;</w:t>
      </w:r>
    </w:p>
    <w:p w14:paraId="1316A715" w14:textId="77777777" w:rsidR="00381FB2" w:rsidRPr="005217FF" w:rsidRDefault="009C54D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Vu les statu</w:t>
      </w:r>
      <w:r w:rsidR="00381FB2" w:rsidRPr="005217FF">
        <w:rPr>
          <w:rFonts w:asciiTheme="minorHAnsi" w:hAnsiTheme="minorHAnsi" w:cstheme="minorHAnsi"/>
          <w:color w:val="000000"/>
          <w:sz w:val="22"/>
          <w:szCs w:val="22"/>
        </w:rPr>
        <w:t>ts de la Communauté de Communes ;</w:t>
      </w:r>
    </w:p>
    <w:p w14:paraId="67149124" w14:textId="77777777" w:rsidR="001B2053" w:rsidRDefault="001B2053" w:rsidP="005217FF">
      <w:pPr>
        <w:pStyle w:val="NormalWeb"/>
        <w:spacing w:before="0" w:beforeAutospacing="0" w:after="0"/>
        <w:rPr>
          <w:rFonts w:asciiTheme="minorHAnsi" w:hAnsiTheme="minorHAnsi" w:cstheme="minorHAnsi"/>
          <w:color w:val="000000"/>
          <w:sz w:val="22"/>
          <w:szCs w:val="22"/>
        </w:rPr>
      </w:pPr>
    </w:p>
    <w:p w14:paraId="1B10FAFB" w14:textId="2BFCC99C" w:rsidR="009C54DA" w:rsidRPr="005217FF" w:rsidRDefault="009C54D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Vu l’avis du Comité </w:t>
      </w:r>
      <w:r w:rsidR="009E5D58">
        <w:rPr>
          <w:rFonts w:asciiTheme="minorHAnsi" w:hAnsiTheme="minorHAnsi" w:cstheme="minorHAnsi"/>
          <w:color w:val="000000"/>
          <w:sz w:val="22"/>
          <w:szCs w:val="22"/>
        </w:rPr>
        <w:t>social territorial</w:t>
      </w:r>
      <w:r w:rsidR="00C21C75" w:rsidRPr="005217FF">
        <w:rPr>
          <w:rFonts w:asciiTheme="minorHAnsi" w:hAnsiTheme="minorHAnsi" w:cstheme="minorHAnsi"/>
          <w:color w:val="000000"/>
          <w:sz w:val="22"/>
          <w:szCs w:val="22"/>
        </w:rPr>
        <w:t xml:space="preserve"> de la Communauté de Communes </w:t>
      </w:r>
      <w:r w:rsidRPr="005217FF">
        <w:rPr>
          <w:rFonts w:asciiTheme="minorHAnsi" w:hAnsiTheme="minorHAnsi" w:cstheme="minorHAnsi"/>
          <w:color w:val="000000"/>
          <w:sz w:val="22"/>
          <w:szCs w:val="22"/>
        </w:rPr>
        <w:t>en date du</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Pr="005217FF">
        <w:rPr>
          <w:rFonts w:asciiTheme="minorHAnsi" w:hAnsiTheme="minorHAnsi" w:cstheme="minorHAnsi"/>
          <w:color w:val="000000"/>
          <w:sz w:val="22"/>
          <w:szCs w:val="22"/>
        </w:rPr>
        <w:t> ;</w:t>
      </w:r>
    </w:p>
    <w:p w14:paraId="75792E0C" w14:textId="44129110" w:rsidR="00C21C75" w:rsidRPr="005217FF" w:rsidRDefault="009C54D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Vu l’avis du</w:t>
      </w:r>
      <w:r w:rsidR="00C21C75" w:rsidRPr="005217FF">
        <w:rPr>
          <w:rFonts w:asciiTheme="minorHAnsi" w:hAnsiTheme="minorHAnsi" w:cstheme="minorHAnsi"/>
          <w:color w:val="000000"/>
          <w:sz w:val="22"/>
          <w:szCs w:val="22"/>
        </w:rPr>
        <w:t xml:space="preserve"> Comité </w:t>
      </w:r>
      <w:r w:rsidR="009E5D58">
        <w:rPr>
          <w:rFonts w:asciiTheme="minorHAnsi" w:hAnsiTheme="minorHAnsi" w:cstheme="minorHAnsi"/>
          <w:color w:val="000000"/>
          <w:sz w:val="22"/>
          <w:szCs w:val="22"/>
        </w:rPr>
        <w:t>social territorial</w:t>
      </w:r>
      <w:r w:rsidR="00C21C75" w:rsidRPr="005217FF">
        <w:rPr>
          <w:rFonts w:asciiTheme="minorHAnsi" w:hAnsiTheme="minorHAnsi" w:cstheme="minorHAnsi"/>
          <w:color w:val="000000"/>
          <w:sz w:val="22"/>
          <w:szCs w:val="22"/>
        </w:rPr>
        <w:t xml:space="preserve"> de la Commune </w:t>
      </w:r>
      <w:r w:rsidRPr="005217FF">
        <w:rPr>
          <w:rFonts w:asciiTheme="minorHAnsi" w:hAnsiTheme="minorHAnsi" w:cstheme="minorHAnsi"/>
          <w:color w:val="000000"/>
          <w:sz w:val="22"/>
          <w:szCs w:val="22"/>
        </w:rPr>
        <w:t>en date du</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C21C75" w:rsidRPr="005217FF">
        <w:rPr>
          <w:rFonts w:asciiTheme="minorHAnsi" w:hAnsiTheme="minorHAnsi" w:cstheme="minorHAnsi"/>
          <w:color w:val="000000"/>
          <w:sz w:val="22"/>
          <w:szCs w:val="22"/>
        </w:rPr>
        <w:t> ;</w:t>
      </w:r>
    </w:p>
    <w:p w14:paraId="44E86B69" w14:textId="77777777" w:rsidR="005F078B" w:rsidRPr="005217FF" w:rsidRDefault="005F078B" w:rsidP="005217FF">
      <w:pPr>
        <w:pStyle w:val="NormalWeb"/>
        <w:spacing w:before="0" w:beforeAutospacing="0" w:after="0"/>
        <w:rPr>
          <w:rFonts w:asciiTheme="minorHAnsi" w:hAnsiTheme="minorHAnsi" w:cstheme="minorHAnsi"/>
          <w:color w:val="000000"/>
          <w:sz w:val="22"/>
          <w:szCs w:val="22"/>
        </w:rPr>
      </w:pPr>
      <w:r w:rsidRPr="001B2053">
        <w:rPr>
          <w:rFonts w:asciiTheme="minorHAnsi" w:hAnsiTheme="minorHAnsi" w:cstheme="minorHAnsi"/>
          <w:b/>
          <w:color w:val="000000"/>
          <w:sz w:val="22"/>
          <w:szCs w:val="22"/>
        </w:rPr>
        <w:t>Le cas échéant,</w:t>
      </w:r>
      <w:r w:rsidRPr="005217FF">
        <w:rPr>
          <w:rFonts w:asciiTheme="minorHAnsi" w:hAnsiTheme="minorHAnsi" w:cstheme="minorHAnsi"/>
          <w:b/>
          <w:i/>
          <w:color w:val="000000"/>
          <w:sz w:val="22"/>
          <w:szCs w:val="22"/>
        </w:rPr>
        <w:t xml:space="preserve"> </w:t>
      </w:r>
      <w:r w:rsidRPr="005217FF">
        <w:rPr>
          <w:rFonts w:asciiTheme="minorHAnsi" w:hAnsiTheme="minorHAnsi" w:cstheme="minorHAnsi"/>
          <w:color w:val="000000"/>
          <w:sz w:val="22"/>
          <w:szCs w:val="22"/>
        </w:rPr>
        <w:t>Vu l’avis de la Commission Administrative Paritaire en date du</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Pr="005217FF">
        <w:rPr>
          <w:rFonts w:asciiTheme="minorHAnsi" w:hAnsiTheme="minorHAnsi" w:cstheme="minorHAnsi"/>
          <w:color w:val="000000"/>
          <w:sz w:val="22"/>
          <w:szCs w:val="22"/>
        </w:rPr>
        <w:t> ;</w:t>
      </w:r>
    </w:p>
    <w:p w14:paraId="236D6819" w14:textId="77777777" w:rsidR="002C5D5B" w:rsidRPr="001B2053" w:rsidRDefault="002C5D5B" w:rsidP="005217FF">
      <w:pPr>
        <w:pStyle w:val="NormalWeb"/>
        <w:spacing w:before="0" w:beforeAutospacing="0" w:after="0"/>
        <w:rPr>
          <w:rFonts w:asciiTheme="minorHAnsi" w:hAnsiTheme="minorHAnsi" w:cstheme="minorHAnsi"/>
          <w:color w:val="000000"/>
          <w:sz w:val="22"/>
          <w:szCs w:val="22"/>
        </w:rPr>
      </w:pPr>
    </w:p>
    <w:p w14:paraId="373F4F77" w14:textId="77777777" w:rsidR="009C54DA" w:rsidRPr="005217FF" w:rsidRDefault="009C54D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Vu la délibérati</w:t>
      </w:r>
      <w:r w:rsidR="00381FB2" w:rsidRPr="005217FF">
        <w:rPr>
          <w:rFonts w:asciiTheme="minorHAnsi" w:hAnsiTheme="minorHAnsi" w:cstheme="minorHAnsi"/>
          <w:color w:val="000000"/>
          <w:sz w:val="22"/>
          <w:szCs w:val="22"/>
        </w:rPr>
        <w:t xml:space="preserve">on de la Communauté de Communes </w:t>
      </w:r>
      <w:r w:rsidRPr="005217FF">
        <w:rPr>
          <w:rFonts w:asciiTheme="minorHAnsi" w:hAnsiTheme="minorHAnsi" w:cstheme="minorHAnsi"/>
          <w:color w:val="000000"/>
          <w:sz w:val="22"/>
          <w:szCs w:val="22"/>
        </w:rPr>
        <w:t>en date du</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sidRPr="001B2053">
        <w:rPr>
          <w:rFonts w:asciiTheme="minorHAnsi" w:hAnsiTheme="minorHAnsi" w:cstheme="minorHAnsi"/>
          <w:bCs/>
          <w:color w:val="000000"/>
          <w:sz w:val="22"/>
          <w:szCs w:val="22"/>
        </w:rPr>
        <w:t> </w:t>
      </w:r>
      <w:r w:rsidR="001B2053">
        <w:rPr>
          <w:rFonts w:asciiTheme="minorHAnsi" w:hAnsiTheme="minorHAnsi" w:cstheme="minorHAnsi"/>
          <w:bCs/>
          <w:color w:val="000000"/>
          <w:sz w:val="22"/>
          <w:szCs w:val="22"/>
        </w:rPr>
        <w:t>;</w:t>
      </w:r>
    </w:p>
    <w:p w14:paraId="12D84D8B" w14:textId="77777777" w:rsidR="009C54DA" w:rsidRPr="005217FF" w:rsidRDefault="009C54D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V</w:t>
      </w:r>
      <w:r w:rsidR="00381FB2" w:rsidRPr="005217FF">
        <w:rPr>
          <w:rFonts w:asciiTheme="minorHAnsi" w:hAnsiTheme="minorHAnsi" w:cstheme="minorHAnsi"/>
          <w:color w:val="000000"/>
          <w:sz w:val="22"/>
          <w:szCs w:val="22"/>
        </w:rPr>
        <w:t xml:space="preserve">u la délibération de la Commune en </w:t>
      </w:r>
      <w:r w:rsidRPr="005217FF">
        <w:rPr>
          <w:rFonts w:asciiTheme="minorHAnsi" w:hAnsiTheme="minorHAnsi" w:cstheme="minorHAnsi"/>
          <w:color w:val="000000"/>
          <w:sz w:val="22"/>
          <w:szCs w:val="22"/>
        </w:rPr>
        <w:t>date du</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sidRPr="001B2053">
        <w:rPr>
          <w:rFonts w:asciiTheme="minorHAnsi" w:hAnsiTheme="minorHAnsi" w:cstheme="minorHAnsi"/>
          <w:bCs/>
          <w:color w:val="000000"/>
          <w:sz w:val="22"/>
          <w:szCs w:val="22"/>
        </w:rPr>
        <w:t>.</w:t>
      </w:r>
    </w:p>
    <w:p w14:paraId="0F2381A6" w14:textId="77777777" w:rsidR="005C6492" w:rsidRPr="001B2053" w:rsidRDefault="005C6492" w:rsidP="005217FF">
      <w:pPr>
        <w:pStyle w:val="NormalWeb"/>
        <w:spacing w:before="0" w:beforeAutospacing="0" w:after="0"/>
        <w:rPr>
          <w:rFonts w:asciiTheme="minorHAnsi" w:hAnsiTheme="minorHAnsi" w:cstheme="minorHAnsi"/>
          <w:bCs/>
          <w:color w:val="000000"/>
          <w:sz w:val="22"/>
          <w:szCs w:val="22"/>
        </w:rPr>
      </w:pPr>
    </w:p>
    <w:p w14:paraId="603180F7" w14:textId="77777777" w:rsidR="00CD2C4A" w:rsidRPr="001B2053" w:rsidRDefault="00CD2C4A" w:rsidP="005217FF">
      <w:pPr>
        <w:pStyle w:val="NormalWeb"/>
        <w:spacing w:before="0" w:beforeAutospacing="0" w:after="0"/>
        <w:rPr>
          <w:rFonts w:asciiTheme="minorHAnsi" w:hAnsiTheme="minorHAnsi" w:cstheme="minorHAnsi"/>
          <w:bCs/>
          <w:color w:val="000000"/>
          <w:sz w:val="22"/>
          <w:szCs w:val="22"/>
        </w:rPr>
      </w:pPr>
    </w:p>
    <w:p w14:paraId="662D5E64" w14:textId="77777777" w:rsidR="00DE7C68" w:rsidRPr="005217FF" w:rsidRDefault="00DE7C68" w:rsidP="005217FF">
      <w:pPr>
        <w:pStyle w:val="NormalWeb"/>
        <w:spacing w:before="0" w:beforeAutospacing="0" w:after="0"/>
        <w:rPr>
          <w:rFonts w:asciiTheme="minorHAnsi" w:hAnsiTheme="minorHAnsi" w:cstheme="minorHAnsi"/>
          <w:b/>
          <w:bCs/>
          <w:color w:val="000000"/>
          <w:sz w:val="22"/>
          <w:szCs w:val="22"/>
        </w:rPr>
      </w:pPr>
      <w:r w:rsidRPr="005217FF">
        <w:rPr>
          <w:rFonts w:asciiTheme="minorHAnsi" w:hAnsiTheme="minorHAnsi" w:cstheme="minorHAnsi"/>
          <w:b/>
          <w:bCs/>
          <w:color w:val="000000"/>
          <w:sz w:val="22"/>
          <w:szCs w:val="22"/>
        </w:rPr>
        <w:t>Il a été rappelé ce qui suit :</w:t>
      </w:r>
    </w:p>
    <w:p w14:paraId="758B1A49" w14:textId="77777777" w:rsidR="00DE7C68" w:rsidRPr="005217FF" w:rsidRDefault="00DE7C68" w:rsidP="005217FF">
      <w:pPr>
        <w:pStyle w:val="NormalWeb"/>
        <w:spacing w:before="0" w:beforeAutospacing="0" w:after="0"/>
        <w:rPr>
          <w:rFonts w:asciiTheme="minorHAnsi" w:hAnsiTheme="minorHAnsi" w:cstheme="minorHAnsi"/>
          <w:color w:val="000000"/>
          <w:sz w:val="22"/>
          <w:szCs w:val="22"/>
        </w:rPr>
      </w:pPr>
      <w:proofErr w:type="gramStart"/>
      <w:r w:rsidRPr="005217FF">
        <w:rPr>
          <w:rFonts w:asciiTheme="minorHAnsi" w:hAnsiTheme="minorHAnsi" w:cstheme="minorHAnsi"/>
          <w:bCs/>
          <w:color w:val="000000"/>
          <w:sz w:val="22"/>
          <w:szCs w:val="22"/>
        </w:rPr>
        <w:t xml:space="preserve">Suite </w:t>
      </w:r>
      <w:r w:rsidRPr="005217FF">
        <w:rPr>
          <w:rFonts w:asciiTheme="minorHAnsi" w:hAnsiTheme="minorHAnsi" w:cstheme="minorHAnsi"/>
          <w:color w:val="000000"/>
          <w:sz w:val="22"/>
          <w:szCs w:val="22"/>
        </w:rPr>
        <w:t>au</w:t>
      </w:r>
      <w:proofErr w:type="gramEnd"/>
      <w:r w:rsidRPr="005217FF">
        <w:rPr>
          <w:rFonts w:asciiTheme="minorHAnsi" w:hAnsiTheme="minorHAnsi" w:cstheme="minorHAnsi"/>
          <w:color w:val="000000"/>
          <w:sz w:val="22"/>
          <w:szCs w:val="22"/>
        </w:rPr>
        <w:t xml:space="preserve"> transfert partiel de la compétence</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Pr>
          <w:rFonts w:asciiTheme="minorHAnsi" w:hAnsiTheme="minorHAnsi" w:cstheme="minorHAnsi"/>
          <w:bCs/>
          <w:color w:val="000000"/>
          <w:sz w:val="22"/>
          <w:szCs w:val="22"/>
        </w:rPr>
        <w:t xml:space="preserve"> </w:t>
      </w:r>
      <w:r w:rsidRPr="005217FF">
        <w:rPr>
          <w:rFonts w:asciiTheme="minorHAnsi" w:hAnsiTheme="minorHAnsi" w:cstheme="minorHAnsi"/>
          <w:color w:val="000000"/>
          <w:sz w:val="22"/>
          <w:szCs w:val="22"/>
        </w:rPr>
        <w:t xml:space="preserve">de la Commune vers la Communauté de Communes, il a été convenu de la conservation par la Commune </w:t>
      </w:r>
      <w:r w:rsidRPr="001B2053">
        <w:rPr>
          <w:rFonts w:asciiTheme="minorHAnsi" w:hAnsiTheme="minorHAnsi" w:cstheme="minorHAnsi"/>
          <w:color w:val="000000"/>
          <w:sz w:val="22"/>
          <w:szCs w:val="22"/>
        </w:rPr>
        <w:t>du service ou de la partie de service</w:t>
      </w:r>
      <w:r w:rsidRPr="005217FF">
        <w:rPr>
          <w:rFonts w:asciiTheme="minorHAnsi" w:hAnsiTheme="minorHAnsi" w:cstheme="minorHAnsi"/>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Pr>
          <w:rFonts w:asciiTheme="minorHAnsi" w:hAnsiTheme="minorHAnsi" w:cstheme="minorHAnsi"/>
          <w:bCs/>
          <w:color w:val="000000"/>
          <w:sz w:val="22"/>
          <w:szCs w:val="22"/>
        </w:rPr>
        <w:t xml:space="preserve"> </w:t>
      </w:r>
      <w:r w:rsidR="005C6492" w:rsidRPr="005217FF">
        <w:rPr>
          <w:rFonts w:asciiTheme="minorHAnsi" w:hAnsiTheme="minorHAnsi" w:cstheme="minorHAnsi"/>
          <w:color w:val="000000"/>
          <w:sz w:val="22"/>
          <w:szCs w:val="22"/>
        </w:rPr>
        <w:t xml:space="preserve">dans un souci de maintenir la bonne organisation des services de chacune des structures. </w:t>
      </w:r>
      <w:r w:rsidR="005C6492" w:rsidRPr="005217FF">
        <w:rPr>
          <w:rFonts w:asciiTheme="minorHAnsi" w:hAnsiTheme="minorHAnsi" w:cstheme="minorHAnsi"/>
          <w:i/>
          <w:color w:val="000000"/>
          <w:sz w:val="22"/>
          <w:szCs w:val="22"/>
        </w:rPr>
        <w:t>Ce service ou partie de service</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Pr>
          <w:rFonts w:asciiTheme="minorHAnsi" w:hAnsiTheme="minorHAnsi" w:cstheme="minorHAnsi"/>
          <w:bCs/>
          <w:color w:val="000000"/>
          <w:sz w:val="22"/>
          <w:szCs w:val="22"/>
        </w:rPr>
        <w:t xml:space="preserve"> </w:t>
      </w:r>
      <w:r w:rsidR="005C6492" w:rsidRPr="005217FF">
        <w:rPr>
          <w:rFonts w:asciiTheme="minorHAnsi" w:hAnsiTheme="minorHAnsi" w:cstheme="minorHAnsi"/>
          <w:bCs/>
          <w:color w:val="000000"/>
          <w:sz w:val="22"/>
          <w:szCs w:val="22"/>
        </w:rPr>
        <w:t xml:space="preserve">doit donc être mis à la disposition de </w:t>
      </w:r>
      <w:r w:rsidR="001C34AD" w:rsidRPr="005217FF">
        <w:rPr>
          <w:rFonts w:asciiTheme="minorHAnsi" w:hAnsiTheme="minorHAnsi" w:cstheme="minorHAnsi"/>
          <w:bCs/>
          <w:color w:val="000000"/>
          <w:sz w:val="22"/>
          <w:szCs w:val="22"/>
        </w:rPr>
        <w:t xml:space="preserve">la </w:t>
      </w:r>
      <w:r w:rsidR="005C6492" w:rsidRPr="005217FF">
        <w:rPr>
          <w:rFonts w:asciiTheme="minorHAnsi" w:hAnsiTheme="minorHAnsi" w:cstheme="minorHAnsi"/>
          <w:bCs/>
          <w:color w:val="000000"/>
          <w:sz w:val="22"/>
          <w:szCs w:val="22"/>
        </w:rPr>
        <w:t>Communauté de Communes pour lui permettre l’exercice de la partie de la compétence qui lui a été transférée.</w:t>
      </w:r>
    </w:p>
    <w:p w14:paraId="747C5B4D" w14:textId="77777777" w:rsidR="00DE7C68" w:rsidRDefault="00DE7C68" w:rsidP="005217FF">
      <w:pPr>
        <w:pStyle w:val="NormalWeb"/>
        <w:spacing w:before="0" w:beforeAutospacing="0" w:after="0"/>
        <w:rPr>
          <w:rFonts w:asciiTheme="minorHAnsi" w:hAnsiTheme="minorHAnsi" w:cstheme="minorHAnsi"/>
          <w:bCs/>
          <w:color w:val="000000"/>
          <w:sz w:val="22"/>
          <w:szCs w:val="22"/>
        </w:rPr>
      </w:pPr>
    </w:p>
    <w:p w14:paraId="61C791AE" w14:textId="77777777" w:rsidR="001B2053" w:rsidRPr="001B2053" w:rsidRDefault="001B2053" w:rsidP="005217FF">
      <w:pPr>
        <w:pStyle w:val="NormalWeb"/>
        <w:spacing w:before="0" w:beforeAutospacing="0" w:after="0"/>
        <w:rPr>
          <w:rFonts w:asciiTheme="minorHAnsi" w:hAnsiTheme="minorHAnsi" w:cstheme="minorHAnsi"/>
          <w:bCs/>
          <w:i/>
          <w:color w:val="000000"/>
          <w:sz w:val="22"/>
          <w:szCs w:val="22"/>
        </w:rPr>
      </w:pPr>
      <w:r w:rsidRPr="001B2053">
        <w:rPr>
          <w:rFonts w:asciiTheme="minorHAnsi" w:hAnsiTheme="minorHAnsi" w:cstheme="minorHAnsi"/>
          <w:bCs/>
          <w:i/>
          <w:color w:val="000000"/>
          <w:sz w:val="22"/>
          <w:szCs w:val="22"/>
        </w:rPr>
        <w:t>À préciser et à compléter.</w:t>
      </w:r>
    </w:p>
    <w:p w14:paraId="402CB207" w14:textId="77777777" w:rsidR="00CD2C4A" w:rsidRDefault="00CD2C4A" w:rsidP="005217FF">
      <w:pPr>
        <w:pStyle w:val="NormalWeb"/>
        <w:spacing w:before="0" w:beforeAutospacing="0" w:after="0"/>
        <w:rPr>
          <w:rFonts w:asciiTheme="minorHAnsi" w:hAnsiTheme="minorHAnsi" w:cstheme="minorHAnsi"/>
          <w:bCs/>
          <w:color w:val="000000"/>
          <w:sz w:val="22"/>
          <w:szCs w:val="22"/>
        </w:rPr>
      </w:pPr>
    </w:p>
    <w:p w14:paraId="0DB68D03" w14:textId="77777777" w:rsidR="001B2053" w:rsidRPr="001B2053" w:rsidRDefault="001B2053" w:rsidP="005217FF">
      <w:pPr>
        <w:pStyle w:val="NormalWeb"/>
        <w:spacing w:before="0" w:beforeAutospacing="0" w:after="0"/>
        <w:rPr>
          <w:rFonts w:asciiTheme="minorHAnsi" w:hAnsiTheme="minorHAnsi" w:cstheme="minorHAnsi"/>
          <w:bCs/>
          <w:color w:val="000000"/>
          <w:sz w:val="22"/>
          <w:szCs w:val="22"/>
        </w:rPr>
      </w:pPr>
    </w:p>
    <w:p w14:paraId="2F4C7718" w14:textId="77777777" w:rsidR="00BC2BEA" w:rsidRPr="005217FF" w:rsidRDefault="00BC2BEA"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b/>
          <w:bCs/>
          <w:color w:val="000000"/>
          <w:sz w:val="22"/>
          <w:szCs w:val="22"/>
        </w:rPr>
        <w:t>Il est convenu ce qui suit :</w:t>
      </w:r>
    </w:p>
    <w:p w14:paraId="2381A6BE" w14:textId="77777777" w:rsidR="00CD2C4A" w:rsidRPr="005217FF" w:rsidRDefault="00CD2C4A" w:rsidP="005217FF">
      <w:pPr>
        <w:pStyle w:val="NormalWeb"/>
        <w:spacing w:before="0" w:beforeAutospacing="0" w:after="0"/>
        <w:rPr>
          <w:rFonts w:asciiTheme="minorHAnsi" w:hAnsiTheme="minorHAnsi" w:cstheme="minorHAnsi"/>
          <w:sz w:val="22"/>
          <w:szCs w:val="22"/>
        </w:rPr>
      </w:pPr>
    </w:p>
    <w:p w14:paraId="3FE68464" w14:textId="77777777" w:rsidR="00CD2C4A" w:rsidRPr="005217FF" w:rsidRDefault="00CD2C4A" w:rsidP="005217FF">
      <w:pPr>
        <w:pStyle w:val="NormalWeb"/>
        <w:spacing w:before="0" w:beforeAutospacing="0" w:after="0"/>
        <w:rPr>
          <w:rFonts w:asciiTheme="minorHAnsi" w:hAnsiTheme="minorHAnsi" w:cstheme="minorHAnsi"/>
          <w:sz w:val="22"/>
          <w:szCs w:val="22"/>
        </w:rPr>
      </w:pPr>
    </w:p>
    <w:p w14:paraId="0971C11B" w14:textId="77777777" w:rsidR="00BC2BEA" w:rsidRPr="005217FF" w:rsidRDefault="00BC2BEA"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b/>
          <w:bCs/>
          <w:color w:val="000000"/>
          <w:sz w:val="22"/>
          <w:szCs w:val="22"/>
        </w:rPr>
        <w:t>A</w:t>
      </w:r>
      <w:r w:rsidR="001B2053">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1 – O</w:t>
      </w:r>
      <w:r w:rsidR="001B2053">
        <w:rPr>
          <w:rFonts w:asciiTheme="minorHAnsi" w:hAnsiTheme="minorHAnsi" w:cstheme="minorHAnsi"/>
          <w:b/>
          <w:bCs/>
          <w:color w:val="000000"/>
          <w:sz w:val="22"/>
          <w:szCs w:val="22"/>
        </w:rPr>
        <w:t>bjet de la convention</w:t>
      </w:r>
    </w:p>
    <w:p w14:paraId="6C09D4F0" w14:textId="77777777" w:rsidR="00CD2C4A" w:rsidRDefault="00BC2BE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lastRenderedPageBreak/>
        <w:t>La présente convention</w:t>
      </w:r>
      <w:r w:rsidR="008661B1" w:rsidRPr="005217FF">
        <w:rPr>
          <w:rFonts w:asciiTheme="minorHAnsi" w:hAnsiTheme="minorHAnsi" w:cstheme="minorHAnsi"/>
          <w:color w:val="000000"/>
          <w:sz w:val="22"/>
          <w:szCs w:val="22"/>
        </w:rPr>
        <w:t xml:space="preserve"> a pour objet</w:t>
      </w:r>
      <w:r w:rsidR="00DE7C68" w:rsidRPr="005217FF">
        <w:rPr>
          <w:rFonts w:asciiTheme="minorHAnsi" w:hAnsiTheme="minorHAnsi" w:cstheme="minorHAnsi"/>
          <w:color w:val="000000"/>
          <w:sz w:val="22"/>
          <w:szCs w:val="22"/>
        </w:rPr>
        <w:t xml:space="preserve"> </w:t>
      </w:r>
      <w:r w:rsidRPr="005217FF">
        <w:rPr>
          <w:rFonts w:asciiTheme="minorHAnsi" w:hAnsiTheme="minorHAnsi" w:cstheme="minorHAnsi"/>
          <w:color w:val="000000"/>
          <w:sz w:val="22"/>
          <w:szCs w:val="22"/>
        </w:rPr>
        <w:t xml:space="preserve">de préciser </w:t>
      </w:r>
      <w:r w:rsidR="005F078B" w:rsidRPr="005217FF">
        <w:rPr>
          <w:rFonts w:asciiTheme="minorHAnsi" w:hAnsiTheme="minorHAnsi" w:cstheme="minorHAnsi"/>
          <w:color w:val="000000"/>
          <w:sz w:val="22"/>
          <w:szCs w:val="22"/>
        </w:rPr>
        <w:t xml:space="preserve">les conditions et </w:t>
      </w:r>
      <w:r w:rsidR="008661B1" w:rsidRPr="005217FF">
        <w:rPr>
          <w:rFonts w:asciiTheme="minorHAnsi" w:hAnsiTheme="minorHAnsi" w:cstheme="minorHAnsi"/>
          <w:color w:val="000000"/>
          <w:sz w:val="22"/>
          <w:szCs w:val="22"/>
        </w:rPr>
        <w:t xml:space="preserve">les modalités de mise à disposition </w:t>
      </w:r>
      <w:r w:rsidR="008661B1" w:rsidRPr="001B2053">
        <w:rPr>
          <w:rFonts w:asciiTheme="minorHAnsi" w:hAnsiTheme="minorHAnsi" w:cstheme="minorHAnsi"/>
          <w:color w:val="000000"/>
          <w:sz w:val="22"/>
          <w:szCs w:val="22"/>
        </w:rPr>
        <w:t>du service</w:t>
      </w:r>
      <w:r w:rsidR="001870F6" w:rsidRPr="001B2053">
        <w:rPr>
          <w:rFonts w:asciiTheme="minorHAnsi" w:hAnsiTheme="minorHAnsi" w:cstheme="minorHAnsi"/>
          <w:color w:val="000000"/>
          <w:sz w:val="22"/>
          <w:szCs w:val="22"/>
        </w:rPr>
        <w:t xml:space="preserve"> ou </w:t>
      </w:r>
      <w:r w:rsidR="00DE7C68" w:rsidRPr="001B2053">
        <w:rPr>
          <w:rFonts w:asciiTheme="minorHAnsi" w:hAnsiTheme="minorHAnsi" w:cstheme="minorHAnsi"/>
          <w:color w:val="000000"/>
          <w:sz w:val="22"/>
          <w:szCs w:val="22"/>
        </w:rPr>
        <w:t xml:space="preserve">de la </w:t>
      </w:r>
      <w:r w:rsidR="001870F6" w:rsidRPr="001B2053">
        <w:rPr>
          <w:rFonts w:asciiTheme="minorHAnsi" w:hAnsiTheme="minorHAnsi" w:cstheme="minorHAnsi"/>
          <w:color w:val="000000"/>
          <w:sz w:val="22"/>
          <w:szCs w:val="22"/>
        </w:rPr>
        <w:t>partie de service</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Pr>
          <w:rFonts w:asciiTheme="minorHAnsi" w:hAnsiTheme="minorHAnsi" w:cstheme="minorHAnsi"/>
          <w:bCs/>
          <w:color w:val="000000"/>
          <w:sz w:val="22"/>
          <w:szCs w:val="22"/>
        </w:rPr>
        <w:t xml:space="preserve"> </w:t>
      </w:r>
      <w:r w:rsidR="008661B1" w:rsidRPr="005217FF">
        <w:rPr>
          <w:rFonts w:asciiTheme="minorHAnsi" w:hAnsiTheme="minorHAnsi" w:cstheme="minorHAnsi"/>
          <w:color w:val="000000"/>
          <w:sz w:val="22"/>
          <w:szCs w:val="22"/>
        </w:rPr>
        <w:t>de l</w:t>
      </w:r>
      <w:r w:rsidR="0031640B" w:rsidRPr="005217FF">
        <w:rPr>
          <w:rFonts w:asciiTheme="minorHAnsi" w:hAnsiTheme="minorHAnsi" w:cstheme="minorHAnsi"/>
          <w:color w:val="000000"/>
          <w:sz w:val="22"/>
          <w:szCs w:val="22"/>
        </w:rPr>
        <w:t>a Commun</w:t>
      </w:r>
      <w:r w:rsidR="00A0576D" w:rsidRPr="005217FF">
        <w:rPr>
          <w:rFonts w:asciiTheme="minorHAnsi" w:hAnsiTheme="minorHAnsi" w:cstheme="minorHAnsi"/>
          <w:color w:val="000000"/>
          <w:sz w:val="22"/>
          <w:szCs w:val="22"/>
        </w:rPr>
        <w:t>e au profit de la Communauté de Communes</w:t>
      </w:r>
      <w:r w:rsidR="003F2F4B" w:rsidRPr="005217FF">
        <w:rPr>
          <w:rFonts w:asciiTheme="minorHAnsi" w:hAnsiTheme="minorHAnsi" w:cstheme="minorHAnsi"/>
          <w:color w:val="000000"/>
          <w:sz w:val="22"/>
          <w:szCs w:val="22"/>
        </w:rPr>
        <w:t>.</w:t>
      </w:r>
    </w:p>
    <w:p w14:paraId="503AFADD" w14:textId="77777777" w:rsidR="00D741E3" w:rsidRDefault="00D741E3" w:rsidP="005217FF">
      <w:pPr>
        <w:pStyle w:val="NormalWeb"/>
        <w:spacing w:before="0" w:beforeAutospacing="0" w:after="0"/>
        <w:rPr>
          <w:rFonts w:asciiTheme="minorHAnsi" w:hAnsiTheme="minorHAnsi" w:cstheme="minorHAnsi"/>
          <w:color w:val="000000"/>
          <w:sz w:val="22"/>
          <w:szCs w:val="22"/>
        </w:rPr>
      </w:pPr>
    </w:p>
    <w:p w14:paraId="01B6DDE9" w14:textId="77777777" w:rsidR="001B2053" w:rsidRPr="001B2053" w:rsidRDefault="001B2053" w:rsidP="001B2053">
      <w:pPr>
        <w:pStyle w:val="NormalWeb"/>
        <w:spacing w:before="0" w:beforeAutospacing="0" w:after="0"/>
        <w:rPr>
          <w:rFonts w:asciiTheme="minorHAnsi" w:hAnsiTheme="minorHAnsi" w:cstheme="minorHAnsi"/>
          <w:bCs/>
          <w:i/>
          <w:color w:val="000000"/>
          <w:sz w:val="22"/>
          <w:szCs w:val="22"/>
        </w:rPr>
      </w:pPr>
      <w:r w:rsidRPr="001B2053">
        <w:rPr>
          <w:rFonts w:asciiTheme="minorHAnsi" w:hAnsiTheme="minorHAnsi" w:cstheme="minorHAnsi"/>
          <w:bCs/>
          <w:i/>
          <w:color w:val="000000"/>
          <w:sz w:val="22"/>
          <w:szCs w:val="22"/>
        </w:rPr>
        <w:t>À préciser et à compléter.</w:t>
      </w:r>
    </w:p>
    <w:p w14:paraId="5F6BDD27" w14:textId="77777777" w:rsidR="001B2053" w:rsidRDefault="001B2053" w:rsidP="005217FF">
      <w:pPr>
        <w:pStyle w:val="NormalWeb"/>
        <w:spacing w:before="0" w:beforeAutospacing="0" w:after="0"/>
        <w:rPr>
          <w:rFonts w:asciiTheme="minorHAnsi" w:hAnsiTheme="minorHAnsi" w:cstheme="minorHAnsi"/>
          <w:color w:val="000000"/>
          <w:sz w:val="22"/>
          <w:szCs w:val="22"/>
        </w:rPr>
      </w:pPr>
    </w:p>
    <w:p w14:paraId="48101323" w14:textId="77777777" w:rsidR="00D741E3" w:rsidRPr="005217FF" w:rsidRDefault="00D741E3" w:rsidP="005217FF">
      <w:pPr>
        <w:pStyle w:val="NormalWeb"/>
        <w:spacing w:before="0" w:beforeAutospacing="0" w:after="0"/>
        <w:rPr>
          <w:rFonts w:asciiTheme="minorHAnsi" w:hAnsiTheme="minorHAnsi" w:cstheme="minorHAnsi"/>
          <w:color w:val="000000"/>
          <w:sz w:val="22"/>
          <w:szCs w:val="22"/>
        </w:rPr>
      </w:pPr>
    </w:p>
    <w:p w14:paraId="2BBAFAC3" w14:textId="77777777" w:rsidR="002C5D5B" w:rsidRPr="005217FF" w:rsidRDefault="00BC2BE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b/>
          <w:bCs/>
          <w:color w:val="000000"/>
          <w:sz w:val="22"/>
          <w:szCs w:val="22"/>
        </w:rPr>
        <w:t>A</w:t>
      </w:r>
      <w:r w:rsidR="001B2053">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2 – </w:t>
      </w:r>
      <w:r w:rsidR="00336258" w:rsidRPr="005217FF">
        <w:rPr>
          <w:rFonts w:asciiTheme="minorHAnsi" w:hAnsiTheme="minorHAnsi" w:cstheme="minorHAnsi"/>
          <w:b/>
          <w:bCs/>
          <w:color w:val="000000"/>
          <w:sz w:val="22"/>
          <w:szCs w:val="22"/>
        </w:rPr>
        <w:t>D</w:t>
      </w:r>
      <w:r w:rsidR="001B2053">
        <w:rPr>
          <w:rFonts w:asciiTheme="minorHAnsi" w:hAnsiTheme="minorHAnsi" w:cstheme="minorHAnsi"/>
          <w:b/>
          <w:bCs/>
          <w:color w:val="000000"/>
          <w:sz w:val="22"/>
          <w:szCs w:val="22"/>
        </w:rPr>
        <w:t>escription du service mis à disposition</w:t>
      </w:r>
    </w:p>
    <w:p w14:paraId="3F32C489" w14:textId="77777777" w:rsidR="00DA2F1B" w:rsidRPr="005217FF" w:rsidRDefault="005C6492" w:rsidP="005217FF">
      <w:pPr>
        <w:pStyle w:val="NormalWeb"/>
        <w:spacing w:before="0" w:beforeAutospacing="0" w:after="0"/>
        <w:rPr>
          <w:rFonts w:asciiTheme="minorHAnsi" w:hAnsiTheme="minorHAnsi" w:cstheme="minorHAnsi"/>
          <w:bCs/>
          <w:color w:val="000000"/>
          <w:sz w:val="22"/>
          <w:szCs w:val="22"/>
        </w:rPr>
      </w:pPr>
      <w:r w:rsidRPr="005217FF">
        <w:rPr>
          <w:rFonts w:asciiTheme="minorHAnsi" w:hAnsiTheme="minorHAnsi" w:cstheme="minorHAnsi"/>
          <w:color w:val="000000"/>
          <w:sz w:val="22"/>
          <w:szCs w:val="22"/>
        </w:rPr>
        <w:t>La Commune</w:t>
      </w:r>
      <w:r w:rsidR="00336258" w:rsidRPr="005217FF">
        <w:rPr>
          <w:rFonts w:asciiTheme="minorHAnsi" w:hAnsiTheme="minorHAnsi" w:cstheme="minorHAnsi"/>
          <w:color w:val="000000"/>
          <w:sz w:val="22"/>
          <w:szCs w:val="22"/>
        </w:rPr>
        <w:t xml:space="preserve"> met à disposition</w:t>
      </w:r>
      <w:r w:rsidR="00055809" w:rsidRPr="005217FF">
        <w:rPr>
          <w:rFonts w:asciiTheme="minorHAnsi" w:hAnsiTheme="minorHAnsi" w:cstheme="minorHAnsi"/>
          <w:color w:val="000000"/>
          <w:sz w:val="22"/>
          <w:szCs w:val="22"/>
        </w:rPr>
        <w:t xml:space="preserve"> de la Commun</w:t>
      </w:r>
      <w:r w:rsidRPr="005217FF">
        <w:rPr>
          <w:rFonts w:asciiTheme="minorHAnsi" w:hAnsiTheme="minorHAnsi" w:cstheme="minorHAnsi"/>
          <w:color w:val="000000"/>
          <w:sz w:val="22"/>
          <w:szCs w:val="22"/>
        </w:rPr>
        <w:t>auté de Communes</w:t>
      </w:r>
      <w:r w:rsidR="00055809" w:rsidRPr="005217FF">
        <w:rPr>
          <w:rFonts w:asciiTheme="minorHAnsi" w:hAnsiTheme="minorHAnsi" w:cstheme="minorHAnsi"/>
          <w:color w:val="000000"/>
          <w:sz w:val="22"/>
          <w:szCs w:val="22"/>
        </w:rPr>
        <w:t xml:space="preserve"> </w:t>
      </w:r>
      <w:r w:rsidR="00055809" w:rsidRPr="001B2053">
        <w:rPr>
          <w:rFonts w:asciiTheme="minorHAnsi" w:hAnsiTheme="minorHAnsi" w:cstheme="minorHAnsi"/>
          <w:color w:val="000000"/>
          <w:sz w:val="22"/>
          <w:szCs w:val="22"/>
        </w:rPr>
        <w:t>le service</w:t>
      </w:r>
      <w:r w:rsidR="001870F6" w:rsidRPr="001B2053">
        <w:rPr>
          <w:rFonts w:asciiTheme="minorHAnsi" w:hAnsiTheme="minorHAnsi" w:cstheme="minorHAnsi"/>
          <w:color w:val="000000"/>
          <w:sz w:val="22"/>
          <w:szCs w:val="22"/>
        </w:rPr>
        <w:t xml:space="preserve"> ou </w:t>
      </w:r>
      <w:r w:rsidRPr="001B2053">
        <w:rPr>
          <w:rFonts w:asciiTheme="minorHAnsi" w:hAnsiTheme="minorHAnsi" w:cstheme="minorHAnsi"/>
          <w:color w:val="000000"/>
          <w:sz w:val="22"/>
          <w:szCs w:val="22"/>
        </w:rPr>
        <w:t xml:space="preserve">la </w:t>
      </w:r>
      <w:r w:rsidR="001870F6" w:rsidRPr="001B2053">
        <w:rPr>
          <w:rFonts w:asciiTheme="minorHAnsi" w:hAnsiTheme="minorHAnsi" w:cstheme="minorHAnsi"/>
          <w:color w:val="000000"/>
          <w:sz w:val="22"/>
          <w:szCs w:val="22"/>
        </w:rPr>
        <w:t>partie de service</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Pr>
          <w:rFonts w:asciiTheme="minorHAnsi" w:hAnsiTheme="minorHAnsi" w:cstheme="minorHAnsi"/>
          <w:bCs/>
          <w:color w:val="000000"/>
          <w:sz w:val="22"/>
          <w:szCs w:val="22"/>
        </w:rPr>
        <w:t xml:space="preserve"> </w:t>
      </w:r>
      <w:r w:rsidR="00055809" w:rsidRPr="005217FF">
        <w:rPr>
          <w:rFonts w:asciiTheme="minorHAnsi" w:hAnsiTheme="minorHAnsi" w:cstheme="minorHAnsi"/>
          <w:bCs/>
          <w:color w:val="000000"/>
          <w:sz w:val="22"/>
          <w:szCs w:val="22"/>
        </w:rPr>
        <w:t>nécessaire à l’ex</w:t>
      </w:r>
      <w:r w:rsidR="003F2F4B" w:rsidRPr="005217FF">
        <w:rPr>
          <w:rFonts w:asciiTheme="minorHAnsi" w:hAnsiTheme="minorHAnsi" w:cstheme="minorHAnsi"/>
          <w:bCs/>
          <w:color w:val="000000"/>
          <w:sz w:val="22"/>
          <w:szCs w:val="22"/>
        </w:rPr>
        <w:t>ercice de</w:t>
      </w:r>
      <w:r w:rsidRPr="005217FF">
        <w:rPr>
          <w:rFonts w:asciiTheme="minorHAnsi" w:hAnsiTheme="minorHAnsi" w:cstheme="minorHAnsi"/>
          <w:bCs/>
          <w:color w:val="000000"/>
          <w:sz w:val="22"/>
          <w:szCs w:val="22"/>
        </w:rPr>
        <w:t xml:space="preserve"> la partie de la compétence</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1B2053">
        <w:rPr>
          <w:rFonts w:asciiTheme="minorHAnsi" w:hAnsiTheme="minorHAnsi" w:cstheme="minorHAnsi"/>
          <w:bCs/>
          <w:color w:val="000000"/>
          <w:sz w:val="22"/>
          <w:szCs w:val="22"/>
        </w:rPr>
        <w:t xml:space="preserve"> </w:t>
      </w:r>
      <w:r w:rsidR="00055809" w:rsidRPr="005217FF">
        <w:rPr>
          <w:rFonts w:asciiTheme="minorHAnsi" w:hAnsiTheme="minorHAnsi" w:cstheme="minorHAnsi"/>
          <w:bCs/>
          <w:color w:val="000000"/>
          <w:sz w:val="22"/>
          <w:szCs w:val="22"/>
        </w:rPr>
        <w:t>relevant de cette dernière.</w:t>
      </w:r>
    </w:p>
    <w:p w14:paraId="19AA905E" w14:textId="77777777" w:rsidR="00055809" w:rsidRPr="005217FF" w:rsidRDefault="00055809" w:rsidP="005217FF">
      <w:pPr>
        <w:pStyle w:val="NormalWeb"/>
        <w:spacing w:before="0" w:beforeAutospacing="0" w:after="0"/>
        <w:rPr>
          <w:rFonts w:asciiTheme="minorHAnsi" w:hAnsiTheme="minorHAnsi" w:cstheme="minorHAnsi"/>
          <w:bCs/>
          <w:color w:val="000000"/>
          <w:sz w:val="22"/>
          <w:szCs w:val="22"/>
        </w:rPr>
      </w:pPr>
    </w:p>
    <w:p w14:paraId="3F711C66" w14:textId="77777777" w:rsidR="003F2F4B" w:rsidRPr="005217FF" w:rsidRDefault="00F371B3" w:rsidP="005217FF">
      <w:pPr>
        <w:pStyle w:val="NormalWeb"/>
        <w:spacing w:before="0" w:beforeAutospacing="0" w:after="0"/>
        <w:rPr>
          <w:rFonts w:asciiTheme="minorHAnsi" w:hAnsiTheme="minorHAnsi" w:cstheme="minorHAnsi"/>
          <w:bCs/>
          <w:color w:val="000000"/>
          <w:sz w:val="22"/>
          <w:szCs w:val="22"/>
        </w:rPr>
      </w:pPr>
      <w:r w:rsidRPr="005217FF">
        <w:rPr>
          <w:rFonts w:asciiTheme="minorHAnsi" w:hAnsiTheme="minorHAnsi" w:cstheme="minorHAnsi"/>
          <w:bCs/>
          <w:color w:val="000000"/>
          <w:sz w:val="22"/>
          <w:szCs w:val="22"/>
        </w:rPr>
        <w:t xml:space="preserve">Cette mise à disposition porte </w:t>
      </w:r>
      <w:r w:rsidR="00BA63CB" w:rsidRPr="005217FF">
        <w:rPr>
          <w:rFonts w:asciiTheme="minorHAnsi" w:hAnsiTheme="minorHAnsi" w:cstheme="minorHAnsi"/>
          <w:bCs/>
          <w:color w:val="000000"/>
          <w:sz w:val="22"/>
          <w:szCs w:val="22"/>
        </w:rPr>
        <w:t>sur la ou les missions suivantes</w:t>
      </w:r>
      <w:r w:rsidR="001B2053" w:rsidRPr="003544A1">
        <w:rPr>
          <w:rFonts w:asciiTheme="minorHAnsi" w:hAnsiTheme="minorHAnsi" w:cstheme="minorHAnsi"/>
          <w:bCs/>
          <w:color w:val="000000"/>
          <w:sz w:val="22"/>
          <w:szCs w:val="22"/>
        </w:rPr>
        <w:t xml:space="preserve"> </w:t>
      </w:r>
      <w:r w:rsidR="001B2053" w:rsidRPr="003544A1">
        <w:rPr>
          <w:rFonts w:asciiTheme="minorHAnsi" w:hAnsiTheme="minorHAnsi" w:cstheme="minorHAnsi"/>
          <w:bCs/>
          <w:color w:val="000000"/>
          <w:sz w:val="22"/>
          <w:szCs w:val="22"/>
          <w:highlight w:val="yellow"/>
        </w:rPr>
        <w:t>………………</w:t>
      </w:r>
      <w:r w:rsidR="00BA63CB" w:rsidRPr="005217FF">
        <w:rPr>
          <w:rFonts w:asciiTheme="minorHAnsi" w:hAnsiTheme="minorHAnsi" w:cstheme="minorHAnsi"/>
          <w:bCs/>
          <w:color w:val="000000"/>
          <w:sz w:val="22"/>
          <w:szCs w:val="22"/>
        </w:rPr>
        <w:t>.</w:t>
      </w:r>
    </w:p>
    <w:p w14:paraId="715B3C02" w14:textId="77777777" w:rsidR="00055809" w:rsidRPr="005217FF" w:rsidRDefault="00055809" w:rsidP="005217FF">
      <w:pPr>
        <w:pStyle w:val="NormalWeb"/>
        <w:spacing w:before="0" w:beforeAutospacing="0" w:after="0"/>
        <w:rPr>
          <w:rFonts w:asciiTheme="minorHAnsi" w:hAnsiTheme="minorHAnsi" w:cstheme="minorHAnsi"/>
          <w:bCs/>
          <w:color w:val="000000"/>
          <w:sz w:val="22"/>
          <w:szCs w:val="22"/>
        </w:rPr>
      </w:pPr>
    </w:p>
    <w:p w14:paraId="541A1974" w14:textId="77777777" w:rsidR="00055809" w:rsidRPr="005217FF" w:rsidRDefault="001870F6" w:rsidP="005217FF">
      <w:pPr>
        <w:pStyle w:val="NormalWeb"/>
        <w:spacing w:before="0" w:beforeAutospacing="0" w:after="0"/>
        <w:rPr>
          <w:rFonts w:asciiTheme="minorHAnsi" w:hAnsiTheme="minorHAnsi" w:cstheme="minorHAnsi"/>
          <w:bCs/>
          <w:color w:val="000000"/>
          <w:sz w:val="22"/>
          <w:szCs w:val="22"/>
        </w:rPr>
      </w:pPr>
      <w:r w:rsidRPr="005217FF">
        <w:rPr>
          <w:rFonts w:asciiTheme="minorHAnsi" w:hAnsiTheme="minorHAnsi" w:cstheme="minorHAnsi"/>
          <w:bCs/>
          <w:color w:val="000000"/>
          <w:sz w:val="22"/>
          <w:szCs w:val="22"/>
        </w:rPr>
        <w:t xml:space="preserve">Les </w:t>
      </w:r>
      <w:r w:rsidR="00A76608" w:rsidRPr="005217FF">
        <w:rPr>
          <w:rFonts w:asciiTheme="minorHAnsi" w:hAnsiTheme="minorHAnsi" w:cstheme="minorHAnsi"/>
          <w:bCs/>
          <w:color w:val="000000"/>
          <w:sz w:val="22"/>
          <w:szCs w:val="22"/>
        </w:rPr>
        <w:t xml:space="preserve">fonctionnaires et </w:t>
      </w:r>
      <w:r w:rsidRPr="005217FF">
        <w:rPr>
          <w:rFonts w:asciiTheme="minorHAnsi" w:hAnsiTheme="minorHAnsi" w:cstheme="minorHAnsi"/>
          <w:bCs/>
          <w:color w:val="000000"/>
          <w:sz w:val="22"/>
          <w:szCs w:val="22"/>
        </w:rPr>
        <w:t xml:space="preserve">agents </w:t>
      </w:r>
      <w:r w:rsidR="00DE7C68" w:rsidRPr="005217FF">
        <w:rPr>
          <w:rFonts w:asciiTheme="minorHAnsi" w:hAnsiTheme="minorHAnsi" w:cstheme="minorHAnsi"/>
          <w:bCs/>
          <w:color w:val="000000"/>
          <w:sz w:val="22"/>
          <w:szCs w:val="22"/>
        </w:rPr>
        <w:t>contractuels</w:t>
      </w:r>
      <w:r w:rsidRPr="005217FF">
        <w:rPr>
          <w:rFonts w:asciiTheme="minorHAnsi" w:hAnsiTheme="minorHAnsi" w:cstheme="minorHAnsi"/>
          <w:bCs/>
          <w:color w:val="000000"/>
          <w:sz w:val="22"/>
          <w:szCs w:val="22"/>
        </w:rPr>
        <w:t xml:space="preserve"> concernés par la mise à disposition sont les suivants :</w:t>
      </w:r>
    </w:p>
    <w:p w14:paraId="084F5362" w14:textId="77777777" w:rsidR="001B2053" w:rsidRPr="001B2053" w:rsidRDefault="001B2053" w:rsidP="00D741E3">
      <w:pPr>
        <w:pStyle w:val="NormalWeb"/>
        <w:spacing w:before="0" w:beforeAutospacing="0" w:after="0"/>
        <w:rPr>
          <w:rFonts w:asciiTheme="minorHAnsi" w:hAnsiTheme="minorHAnsi" w:cstheme="minorHAnsi"/>
          <w:bCs/>
          <w:color w:val="000000"/>
          <w:sz w:val="22"/>
          <w:szCs w:val="22"/>
        </w:rPr>
      </w:pPr>
      <w:r w:rsidRPr="003544A1">
        <w:rPr>
          <w:rFonts w:asciiTheme="minorHAnsi" w:hAnsiTheme="minorHAnsi" w:cstheme="minorHAnsi"/>
          <w:bCs/>
          <w:color w:val="000000"/>
          <w:sz w:val="22"/>
          <w:szCs w:val="22"/>
          <w:highlight w:val="yellow"/>
        </w:rPr>
        <w:t>………………</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p>
    <w:p w14:paraId="663E7AB7" w14:textId="77777777" w:rsidR="001B2053" w:rsidRPr="001B2053" w:rsidRDefault="001B2053" w:rsidP="00D741E3">
      <w:pPr>
        <w:pStyle w:val="NormalWeb"/>
        <w:spacing w:before="0" w:beforeAutospacing="0" w:after="0"/>
        <w:rPr>
          <w:rFonts w:asciiTheme="minorHAnsi" w:hAnsiTheme="minorHAnsi" w:cstheme="minorHAnsi"/>
          <w:bCs/>
          <w:color w:val="000000"/>
          <w:sz w:val="22"/>
          <w:szCs w:val="22"/>
        </w:rPr>
      </w:pPr>
    </w:p>
    <w:p w14:paraId="05F6AD74" w14:textId="77777777" w:rsidR="00A75AE9" w:rsidRPr="005217FF" w:rsidRDefault="00C521D1"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Le nombre d’agents </w:t>
      </w:r>
      <w:r w:rsidR="001870F6" w:rsidRPr="007D4E49">
        <w:rPr>
          <w:rFonts w:asciiTheme="minorHAnsi" w:hAnsiTheme="minorHAnsi" w:cstheme="minorHAnsi"/>
          <w:color w:val="000000"/>
          <w:sz w:val="22"/>
          <w:szCs w:val="22"/>
        </w:rPr>
        <w:t xml:space="preserve">du service </w:t>
      </w:r>
      <w:r w:rsidR="00845A97" w:rsidRPr="007D4E49">
        <w:rPr>
          <w:rFonts w:asciiTheme="minorHAnsi" w:hAnsiTheme="minorHAnsi" w:cstheme="minorHAnsi"/>
          <w:color w:val="000000"/>
          <w:sz w:val="22"/>
          <w:szCs w:val="22"/>
        </w:rPr>
        <w:t>ou de la partie de service</w:t>
      </w:r>
      <w:r w:rsidR="007D4E49" w:rsidRPr="003544A1">
        <w:rPr>
          <w:rFonts w:asciiTheme="minorHAnsi" w:hAnsiTheme="minorHAnsi" w:cstheme="minorHAnsi"/>
          <w:bCs/>
          <w:color w:val="000000"/>
          <w:sz w:val="22"/>
          <w:szCs w:val="22"/>
        </w:rPr>
        <w:t xml:space="preserve"> </w:t>
      </w:r>
      <w:r w:rsidR="007D4E49" w:rsidRPr="003544A1">
        <w:rPr>
          <w:rFonts w:asciiTheme="minorHAnsi" w:hAnsiTheme="minorHAnsi" w:cstheme="minorHAnsi"/>
          <w:bCs/>
          <w:color w:val="000000"/>
          <w:sz w:val="22"/>
          <w:szCs w:val="22"/>
          <w:highlight w:val="yellow"/>
        </w:rPr>
        <w:t>………………</w:t>
      </w:r>
      <w:r w:rsidR="007D4E49">
        <w:rPr>
          <w:rFonts w:asciiTheme="minorHAnsi" w:hAnsiTheme="minorHAnsi" w:cstheme="minorHAnsi"/>
          <w:bCs/>
          <w:color w:val="000000"/>
          <w:sz w:val="22"/>
          <w:szCs w:val="22"/>
        </w:rPr>
        <w:t xml:space="preserve"> </w:t>
      </w:r>
      <w:r w:rsidR="00845A97" w:rsidRPr="005217FF">
        <w:rPr>
          <w:rFonts w:asciiTheme="minorHAnsi" w:hAnsiTheme="minorHAnsi" w:cstheme="minorHAnsi"/>
          <w:color w:val="000000"/>
          <w:sz w:val="22"/>
          <w:szCs w:val="22"/>
        </w:rPr>
        <w:t xml:space="preserve">mis à disposition </w:t>
      </w:r>
      <w:r w:rsidR="001870F6" w:rsidRPr="005217FF">
        <w:rPr>
          <w:rFonts w:asciiTheme="minorHAnsi" w:hAnsiTheme="minorHAnsi" w:cstheme="minorHAnsi"/>
          <w:color w:val="000000"/>
          <w:sz w:val="22"/>
          <w:szCs w:val="22"/>
        </w:rPr>
        <w:t xml:space="preserve">pourra être modifié dans les conditions prévues à l’article </w:t>
      </w:r>
      <w:r w:rsidR="00717DEB" w:rsidRPr="005217FF">
        <w:rPr>
          <w:rFonts w:asciiTheme="minorHAnsi" w:hAnsiTheme="minorHAnsi" w:cstheme="minorHAnsi"/>
          <w:color w:val="000000"/>
          <w:sz w:val="22"/>
          <w:szCs w:val="22"/>
        </w:rPr>
        <w:t>8</w:t>
      </w:r>
      <w:r w:rsidR="00A75AE9" w:rsidRPr="005217FF">
        <w:rPr>
          <w:rFonts w:asciiTheme="minorHAnsi" w:hAnsiTheme="minorHAnsi" w:cstheme="minorHAnsi"/>
          <w:color w:val="000000"/>
          <w:sz w:val="22"/>
          <w:szCs w:val="22"/>
        </w:rPr>
        <w:t xml:space="preserve"> </w:t>
      </w:r>
      <w:r w:rsidR="001870F6" w:rsidRPr="005217FF">
        <w:rPr>
          <w:rFonts w:asciiTheme="minorHAnsi" w:hAnsiTheme="minorHAnsi" w:cstheme="minorHAnsi"/>
          <w:color w:val="000000"/>
          <w:sz w:val="22"/>
          <w:szCs w:val="22"/>
        </w:rPr>
        <w:t>de la présente convention en fonction de l’évolution des besoins respec</w:t>
      </w:r>
      <w:r w:rsidR="007D4E49">
        <w:rPr>
          <w:rFonts w:asciiTheme="minorHAnsi" w:hAnsiTheme="minorHAnsi" w:cstheme="minorHAnsi"/>
          <w:color w:val="000000"/>
          <w:sz w:val="22"/>
          <w:szCs w:val="22"/>
        </w:rPr>
        <w:t>tifs constatés par les parties.</w:t>
      </w:r>
    </w:p>
    <w:p w14:paraId="6368EEFD" w14:textId="77777777" w:rsidR="005C6492" w:rsidRDefault="005C6492" w:rsidP="005217FF">
      <w:pPr>
        <w:pStyle w:val="NormalWeb"/>
        <w:spacing w:before="0" w:beforeAutospacing="0" w:after="0"/>
        <w:rPr>
          <w:rFonts w:asciiTheme="minorHAnsi" w:hAnsiTheme="minorHAnsi" w:cstheme="minorHAnsi"/>
          <w:color w:val="000000"/>
          <w:sz w:val="22"/>
          <w:szCs w:val="22"/>
        </w:rPr>
      </w:pPr>
    </w:p>
    <w:p w14:paraId="4BA5546C" w14:textId="77777777" w:rsidR="007D4E49" w:rsidRPr="001B2053" w:rsidRDefault="007D4E49" w:rsidP="007D4E49">
      <w:pPr>
        <w:pStyle w:val="NormalWeb"/>
        <w:spacing w:before="0" w:beforeAutospacing="0" w:after="0"/>
        <w:rPr>
          <w:rFonts w:asciiTheme="minorHAnsi" w:hAnsiTheme="minorHAnsi" w:cstheme="minorHAnsi"/>
          <w:sz w:val="22"/>
          <w:szCs w:val="22"/>
        </w:rPr>
      </w:pPr>
      <w:r w:rsidRPr="001B2053">
        <w:rPr>
          <w:rFonts w:asciiTheme="minorHAnsi" w:hAnsiTheme="minorHAnsi" w:cstheme="minorHAnsi"/>
          <w:bCs/>
          <w:i/>
          <w:color w:val="000000"/>
          <w:sz w:val="22"/>
          <w:szCs w:val="22"/>
        </w:rPr>
        <w:t>Préciser la qualité (par exemple titulaire), le grade, la durée hebdomadaire de travail pour laquelle ils sont mis à dispositions, les fonctions pour chaque agent.</w:t>
      </w:r>
    </w:p>
    <w:p w14:paraId="20A49E62" w14:textId="77777777" w:rsidR="007D4E49" w:rsidRPr="001B2053" w:rsidRDefault="007D4E49" w:rsidP="007D4E49">
      <w:pPr>
        <w:pStyle w:val="NormalWeb"/>
        <w:spacing w:before="0" w:beforeAutospacing="0" w:after="0"/>
        <w:rPr>
          <w:rFonts w:asciiTheme="minorHAnsi" w:hAnsiTheme="minorHAnsi" w:cstheme="minorHAnsi"/>
          <w:sz w:val="22"/>
          <w:szCs w:val="22"/>
        </w:rPr>
      </w:pPr>
      <w:r w:rsidRPr="001B2053">
        <w:rPr>
          <w:rFonts w:asciiTheme="minorHAnsi" w:hAnsiTheme="minorHAnsi" w:cstheme="minorHAnsi"/>
          <w:bCs/>
          <w:i/>
          <w:color w:val="000000"/>
          <w:sz w:val="22"/>
          <w:szCs w:val="22"/>
        </w:rPr>
        <w:t>Ces informations peuvent figurer dans une annexe jointe à la présente convention</w:t>
      </w:r>
      <w:r>
        <w:rPr>
          <w:rFonts w:asciiTheme="minorHAnsi" w:hAnsiTheme="minorHAnsi" w:cstheme="minorHAnsi"/>
          <w:bCs/>
          <w:i/>
          <w:color w:val="000000"/>
          <w:sz w:val="22"/>
          <w:szCs w:val="22"/>
        </w:rPr>
        <w:t>.</w:t>
      </w:r>
    </w:p>
    <w:p w14:paraId="665CE5B3" w14:textId="77777777" w:rsidR="007D4E49" w:rsidRPr="005217FF" w:rsidRDefault="007D4E49" w:rsidP="005217FF">
      <w:pPr>
        <w:pStyle w:val="NormalWeb"/>
        <w:spacing w:before="0" w:beforeAutospacing="0" w:after="0"/>
        <w:rPr>
          <w:rFonts w:asciiTheme="minorHAnsi" w:hAnsiTheme="minorHAnsi" w:cstheme="minorHAnsi"/>
          <w:color w:val="000000"/>
          <w:sz w:val="22"/>
          <w:szCs w:val="22"/>
        </w:rPr>
      </w:pPr>
    </w:p>
    <w:p w14:paraId="14E4E48A" w14:textId="77777777" w:rsidR="005C6492" w:rsidRPr="005217FF" w:rsidRDefault="005C6492" w:rsidP="005217FF">
      <w:pPr>
        <w:pStyle w:val="NormalWeb"/>
        <w:spacing w:before="0" w:beforeAutospacing="0" w:after="0"/>
        <w:rPr>
          <w:rFonts w:asciiTheme="minorHAnsi" w:hAnsiTheme="minorHAnsi" w:cstheme="minorHAnsi"/>
          <w:sz w:val="22"/>
          <w:szCs w:val="22"/>
        </w:rPr>
      </w:pPr>
    </w:p>
    <w:p w14:paraId="2C2033D0" w14:textId="77777777" w:rsidR="001870F6" w:rsidRPr="005217FF" w:rsidRDefault="001870F6"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b/>
          <w:bCs/>
          <w:color w:val="000000"/>
          <w:sz w:val="22"/>
          <w:szCs w:val="22"/>
        </w:rPr>
        <w:t>A</w:t>
      </w:r>
      <w:r w:rsidR="005A44BC">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3 </w:t>
      </w:r>
      <w:r w:rsidR="00845A97" w:rsidRPr="005217FF">
        <w:rPr>
          <w:rFonts w:asciiTheme="minorHAnsi" w:hAnsiTheme="minorHAnsi" w:cstheme="minorHAnsi"/>
          <w:b/>
          <w:bCs/>
          <w:color w:val="000000"/>
          <w:sz w:val="22"/>
          <w:szCs w:val="22"/>
        </w:rPr>
        <w:t>–</w:t>
      </w:r>
      <w:r w:rsidRPr="005217FF">
        <w:rPr>
          <w:rFonts w:asciiTheme="minorHAnsi" w:hAnsiTheme="minorHAnsi" w:cstheme="minorHAnsi"/>
          <w:b/>
          <w:bCs/>
          <w:color w:val="000000"/>
          <w:sz w:val="22"/>
          <w:szCs w:val="22"/>
        </w:rPr>
        <w:t xml:space="preserve"> </w:t>
      </w:r>
      <w:r w:rsidR="00845A97" w:rsidRPr="005217FF">
        <w:rPr>
          <w:rFonts w:asciiTheme="minorHAnsi" w:hAnsiTheme="minorHAnsi" w:cstheme="minorHAnsi"/>
          <w:b/>
          <w:bCs/>
          <w:color w:val="000000"/>
          <w:sz w:val="22"/>
          <w:szCs w:val="22"/>
        </w:rPr>
        <w:t>C</w:t>
      </w:r>
      <w:r w:rsidR="005A44BC">
        <w:rPr>
          <w:rFonts w:asciiTheme="minorHAnsi" w:hAnsiTheme="minorHAnsi" w:cstheme="minorHAnsi"/>
          <w:b/>
          <w:bCs/>
          <w:color w:val="000000"/>
          <w:sz w:val="22"/>
          <w:szCs w:val="22"/>
        </w:rPr>
        <w:t>onditions d’emploi et d’exercice des fonctions des agents du service ou de la partie de service mis à disposition</w:t>
      </w:r>
    </w:p>
    <w:p w14:paraId="6A707672" w14:textId="77777777" w:rsidR="00A76608" w:rsidRPr="005217FF" w:rsidRDefault="00A76608"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Les fonctionnaires et agents </w:t>
      </w:r>
      <w:r w:rsidR="00F371B3" w:rsidRPr="005217FF">
        <w:rPr>
          <w:rFonts w:asciiTheme="minorHAnsi" w:hAnsiTheme="minorHAnsi" w:cstheme="minorHAnsi"/>
          <w:color w:val="000000"/>
          <w:sz w:val="22"/>
          <w:szCs w:val="22"/>
        </w:rPr>
        <w:t>contractuels</w:t>
      </w:r>
      <w:r w:rsidRPr="005217FF">
        <w:rPr>
          <w:rFonts w:asciiTheme="minorHAnsi" w:hAnsiTheme="minorHAnsi" w:cstheme="minorHAnsi"/>
          <w:color w:val="000000"/>
          <w:sz w:val="22"/>
          <w:szCs w:val="22"/>
        </w:rPr>
        <w:t xml:space="preserve"> </w:t>
      </w:r>
      <w:r w:rsidRPr="005A44BC">
        <w:rPr>
          <w:rFonts w:asciiTheme="minorHAnsi" w:hAnsiTheme="minorHAnsi" w:cstheme="minorHAnsi"/>
          <w:color w:val="000000"/>
          <w:sz w:val="22"/>
          <w:szCs w:val="22"/>
        </w:rPr>
        <w:t>du service ou de la 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Pr>
          <w:rFonts w:asciiTheme="minorHAnsi" w:hAnsiTheme="minorHAnsi" w:cstheme="minorHAnsi"/>
          <w:bCs/>
          <w:color w:val="000000"/>
          <w:sz w:val="22"/>
          <w:szCs w:val="22"/>
        </w:rPr>
        <w:t xml:space="preserve"> </w:t>
      </w:r>
      <w:r w:rsidR="006B60B5" w:rsidRPr="005217FF">
        <w:rPr>
          <w:rFonts w:asciiTheme="minorHAnsi" w:hAnsiTheme="minorHAnsi" w:cstheme="minorHAnsi"/>
          <w:color w:val="000000"/>
          <w:sz w:val="22"/>
          <w:szCs w:val="22"/>
        </w:rPr>
        <w:t xml:space="preserve">mis à disposition </w:t>
      </w:r>
      <w:r w:rsidRPr="005217FF">
        <w:rPr>
          <w:rFonts w:asciiTheme="minorHAnsi" w:hAnsiTheme="minorHAnsi" w:cstheme="minorHAnsi"/>
          <w:color w:val="000000"/>
          <w:sz w:val="22"/>
          <w:szCs w:val="22"/>
        </w:rPr>
        <w:t>mentionnés à l’article 2 de la présente conv</w:t>
      </w:r>
      <w:r w:rsidR="00F371B3" w:rsidRPr="005217FF">
        <w:rPr>
          <w:rFonts w:asciiTheme="minorHAnsi" w:hAnsiTheme="minorHAnsi" w:cstheme="minorHAnsi"/>
          <w:color w:val="000000"/>
          <w:sz w:val="22"/>
          <w:szCs w:val="22"/>
        </w:rPr>
        <w:t>ention restent des agents de la Commune</w:t>
      </w:r>
      <w:r w:rsidR="00CD2C4A" w:rsidRPr="005217FF">
        <w:rPr>
          <w:rFonts w:asciiTheme="minorHAnsi" w:hAnsiTheme="minorHAnsi" w:cstheme="minorHAnsi"/>
          <w:color w:val="000000"/>
          <w:sz w:val="22"/>
          <w:szCs w:val="22"/>
        </w:rPr>
        <w:t xml:space="preserve"> et continuent à être rémunéré</w:t>
      </w:r>
      <w:r w:rsidR="000E206D" w:rsidRPr="005217FF">
        <w:rPr>
          <w:rFonts w:asciiTheme="minorHAnsi" w:hAnsiTheme="minorHAnsi" w:cstheme="minorHAnsi"/>
          <w:color w:val="000000"/>
          <w:sz w:val="22"/>
          <w:szCs w:val="22"/>
        </w:rPr>
        <w:t xml:space="preserve">s </w:t>
      </w:r>
      <w:r w:rsidR="00CD2C4A" w:rsidRPr="005217FF">
        <w:rPr>
          <w:rFonts w:asciiTheme="minorHAnsi" w:hAnsiTheme="minorHAnsi" w:cstheme="minorHAnsi"/>
          <w:color w:val="000000"/>
          <w:sz w:val="22"/>
          <w:szCs w:val="22"/>
        </w:rPr>
        <w:t>par la Commune</w:t>
      </w:r>
      <w:r w:rsidR="005A44BC">
        <w:rPr>
          <w:rFonts w:asciiTheme="minorHAnsi" w:hAnsiTheme="minorHAnsi" w:cstheme="minorHAnsi"/>
          <w:color w:val="000000"/>
          <w:sz w:val="22"/>
          <w:szCs w:val="22"/>
        </w:rPr>
        <w:t>.</w:t>
      </w:r>
    </w:p>
    <w:p w14:paraId="777CE2FB" w14:textId="77777777" w:rsidR="00985349" w:rsidRPr="005217FF" w:rsidRDefault="00985349" w:rsidP="005217FF">
      <w:pPr>
        <w:pStyle w:val="NormalWeb"/>
        <w:spacing w:before="0" w:beforeAutospacing="0" w:after="0"/>
        <w:rPr>
          <w:rFonts w:asciiTheme="minorHAnsi" w:hAnsiTheme="minorHAnsi" w:cstheme="minorHAnsi"/>
          <w:color w:val="000000"/>
          <w:sz w:val="22"/>
          <w:szCs w:val="22"/>
        </w:rPr>
      </w:pPr>
    </w:p>
    <w:p w14:paraId="0D1CA2C9" w14:textId="77777777" w:rsidR="00985349" w:rsidRPr="005217FF" w:rsidRDefault="00F371B3"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La Commune </w:t>
      </w:r>
      <w:r w:rsidR="00985349" w:rsidRPr="005217FF">
        <w:rPr>
          <w:rFonts w:asciiTheme="minorHAnsi" w:hAnsiTheme="minorHAnsi" w:cstheme="minorHAnsi"/>
          <w:color w:val="000000"/>
          <w:sz w:val="22"/>
          <w:szCs w:val="22"/>
        </w:rPr>
        <w:t xml:space="preserve">continue à gérer la situation administrative </w:t>
      </w:r>
      <w:r w:rsidR="00E560EE" w:rsidRPr="005217FF">
        <w:rPr>
          <w:rFonts w:asciiTheme="minorHAnsi" w:hAnsiTheme="minorHAnsi" w:cstheme="minorHAnsi"/>
          <w:color w:val="000000"/>
          <w:sz w:val="22"/>
          <w:szCs w:val="22"/>
        </w:rPr>
        <w:t xml:space="preserve">des </w:t>
      </w:r>
      <w:r w:rsidR="00E560EE" w:rsidRPr="005A44BC">
        <w:rPr>
          <w:rFonts w:asciiTheme="minorHAnsi" w:hAnsiTheme="minorHAnsi" w:cstheme="minorHAnsi"/>
          <w:color w:val="000000"/>
          <w:sz w:val="22"/>
          <w:szCs w:val="22"/>
        </w:rPr>
        <w:t>fonctionnaires du service ou de la 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Pr>
          <w:rFonts w:asciiTheme="minorHAnsi" w:hAnsiTheme="minorHAnsi" w:cstheme="minorHAnsi"/>
          <w:bCs/>
          <w:color w:val="000000"/>
          <w:sz w:val="22"/>
          <w:szCs w:val="22"/>
        </w:rPr>
        <w:t xml:space="preserve"> </w:t>
      </w:r>
      <w:r w:rsidR="00E560EE" w:rsidRPr="005217FF">
        <w:rPr>
          <w:rFonts w:asciiTheme="minorHAnsi" w:hAnsiTheme="minorHAnsi" w:cstheme="minorHAnsi"/>
          <w:color w:val="000000"/>
          <w:sz w:val="22"/>
          <w:szCs w:val="22"/>
        </w:rPr>
        <w:t>mis à disposition (position administrati</w:t>
      </w:r>
      <w:r w:rsidR="005A44BC">
        <w:rPr>
          <w:rFonts w:asciiTheme="minorHAnsi" w:hAnsiTheme="minorHAnsi" w:cstheme="minorHAnsi"/>
          <w:color w:val="000000"/>
          <w:sz w:val="22"/>
          <w:szCs w:val="22"/>
        </w:rPr>
        <w:t>ve et déroulement de carrière).</w:t>
      </w:r>
    </w:p>
    <w:p w14:paraId="1E9DA634" w14:textId="77777777" w:rsidR="00516E94" w:rsidRPr="005A44BC" w:rsidRDefault="00516E94" w:rsidP="005217FF">
      <w:pPr>
        <w:pStyle w:val="NormalWeb"/>
        <w:spacing w:before="0" w:beforeAutospacing="0" w:after="0"/>
        <w:rPr>
          <w:rFonts w:asciiTheme="minorHAnsi" w:hAnsiTheme="minorHAnsi" w:cstheme="minorHAnsi"/>
          <w:bCs/>
          <w:color w:val="000000"/>
          <w:sz w:val="22"/>
          <w:szCs w:val="22"/>
        </w:rPr>
      </w:pPr>
    </w:p>
    <w:p w14:paraId="20FDE0AD" w14:textId="77777777" w:rsidR="00516E94" w:rsidRPr="005217FF" w:rsidRDefault="00516E94"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Conformément à l’article </w:t>
      </w:r>
      <w:r w:rsidR="00845A97" w:rsidRPr="005217FF">
        <w:rPr>
          <w:rFonts w:asciiTheme="minorHAnsi" w:hAnsiTheme="minorHAnsi" w:cstheme="minorHAnsi"/>
          <w:color w:val="000000"/>
          <w:sz w:val="22"/>
          <w:szCs w:val="22"/>
        </w:rPr>
        <w:t>L. 5211-4-1 IV</w:t>
      </w:r>
      <w:r w:rsidRPr="005217FF">
        <w:rPr>
          <w:rFonts w:asciiTheme="minorHAnsi" w:hAnsiTheme="minorHAnsi" w:cstheme="minorHAnsi"/>
          <w:color w:val="000000"/>
          <w:sz w:val="22"/>
          <w:szCs w:val="22"/>
        </w:rPr>
        <w:t xml:space="preserve"> du Code Général des Collectivités Territoriales, les fonction</w:t>
      </w:r>
      <w:r w:rsidR="00D50E0F" w:rsidRPr="005217FF">
        <w:rPr>
          <w:rFonts w:asciiTheme="minorHAnsi" w:hAnsiTheme="minorHAnsi" w:cstheme="minorHAnsi"/>
          <w:color w:val="000000"/>
          <w:sz w:val="22"/>
          <w:szCs w:val="22"/>
        </w:rPr>
        <w:t xml:space="preserve">naires et agents </w:t>
      </w:r>
      <w:r w:rsidR="000E206D" w:rsidRPr="005217FF">
        <w:rPr>
          <w:rFonts w:asciiTheme="minorHAnsi" w:hAnsiTheme="minorHAnsi" w:cstheme="minorHAnsi"/>
          <w:color w:val="000000"/>
          <w:sz w:val="22"/>
          <w:szCs w:val="22"/>
        </w:rPr>
        <w:t>contractuels</w:t>
      </w:r>
      <w:r w:rsidR="0031127B" w:rsidRPr="005217FF">
        <w:rPr>
          <w:rFonts w:asciiTheme="minorHAnsi" w:hAnsiTheme="minorHAnsi" w:cstheme="minorHAnsi"/>
          <w:color w:val="000000"/>
          <w:sz w:val="22"/>
          <w:szCs w:val="22"/>
        </w:rPr>
        <w:t xml:space="preserve"> </w:t>
      </w:r>
      <w:r w:rsidR="00845A97" w:rsidRPr="005217FF">
        <w:rPr>
          <w:rFonts w:asciiTheme="minorHAnsi" w:hAnsiTheme="minorHAnsi" w:cstheme="minorHAnsi"/>
          <w:color w:val="000000"/>
          <w:sz w:val="22"/>
          <w:szCs w:val="22"/>
        </w:rPr>
        <w:t xml:space="preserve">mentionnés à l’article 2 de la présente convention </w:t>
      </w:r>
      <w:r w:rsidR="00C765C0" w:rsidRPr="005217FF">
        <w:rPr>
          <w:rFonts w:asciiTheme="minorHAnsi" w:hAnsiTheme="minorHAnsi" w:cstheme="minorHAnsi"/>
          <w:color w:val="000000"/>
          <w:sz w:val="22"/>
          <w:szCs w:val="22"/>
        </w:rPr>
        <w:t xml:space="preserve">sont </w:t>
      </w:r>
      <w:r w:rsidR="00845A97" w:rsidRPr="005217FF">
        <w:rPr>
          <w:rFonts w:asciiTheme="minorHAnsi" w:hAnsiTheme="minorHAnsi" w:cstheme="minorHAnsi"/>
          <w:color w:val="000000"/>
          <w:sz w:val="22"/>
          <w:szCs w:val="22"/>
        </w:rPr>
        <w:t xml:space="preserve">mis à disposition </w:t>
      </w:r>
      <w:r w:rsidR="00C765C0" w:rsidRPr="005217FF">
        <w:rPr>
          <w:rFonts w:asciiTheme="minorHAnsi" w:hAnsiTheme="minorHAnsi" w:cstheme="minorHAnsi"/>
          <w:color w:val="000000"/>
          <w:sz w:val="22"/>
          <w:szCs w:val="22"/>
        </w:rPr>
        <w:t>de plein droit</w:t>
      </w:r>
      <w:r w:rsidR="00D50E0F" w:rsidRPr="005217FF">
        <w:rPr>
          <w:rFonts w:asciiTheme="minorHAnsi" w:hAnsiTheme="minorHAnsi" w:cstheme="minorHAnsi"/>
          <w:color w:val="000000"/>
          <w:sz w:val="22"/>
          <w:szCs w:val="22"/>
        </w:rPr>
        <w:t xml:space="preserve">, à titre individuel, </w:t>
      </w:r>
      <w:r w:rsidR="000E206D" w:rsidRPr="005217FF">
        <w:rPr>
          <w:rFonts w:asciiTheme="minorHAnsi" w:hAnsiTheme="minorHAnsi" w:cstheme="minorHAnsi"/>
          <w:color w:val="000000"/>
          <w:sz w:val="22"/>
          <w:szCs w:val="22"/>
        </w:rPr>
        <w:t>de la Communauté de Communes</w:t>
      </w:r>
      <w:r w:rsidR="00845A97" w:rsidRPr="005217FF">
        <w:rPr>
          <w:rFonts w:asciiTheme="minorHAnsi" w:hAnsiTheme="minorHAnsi" w:cstheme="minorHAnsi"/>
          <w:color w:val="000000"/>
          <w:sz w:val="22"/>
          <w:szCs w:val="22"/>
        </w:rPr>
        <w:t xml:space="preserve"> pour la durée de la </w:t>
      </w:r>
      <w:r w:rsidR="00A76608" w:rsidRPr="005217FF">
        <w:rPr>
          <w:rFonts w:asciiTheme="minorHAnsi" w:hAnsiTheme="minorHAnsi" w:cstheme="minorHAnsi"/>
          <w:color w:val="000000"/>
          <w:sz w:val="22"/>
          <w:szCs w:val="22"/>
        </w:rPr>
        <w:t xml:space="preserve">présente </w:t>
      </w:r>
      <w:r w:rsidR="00845A97" w:rsidRPr="005217FF">
        <w:rPr>
          <w:rFonts w:asciiTheme="minorHAnsi" w:hAnsiTheme="minorHAnsi" w:cstheme="minorHAnsi"/>
          <w:color w:val="000000"/>
          <w:sz w:val="22"/>
          <w:szCs w:val="22"/>
        </w:rPr>
        <w:t xml:space="preserve">convention. </w:t>
      </w:r>
    </w:p>
    <w:p w14:paraId="46A100C6" w14:textId="77777777" w:rsidR="00A76608" w:rsidRPr="005217FF" w:rsidRDefault="00A76608" w:rsidP="005217FF">
      <w:pPr>
        <w:pStyle w:val="NormalWeb"/>
        <w:spacing w:before="0" w:beforeAutospacing="0" w:after="0"/>
        <w:rPr>
          <w:rFonts w:asciiTheme="minorHAnsi" w:hAnsiTheme="minorHAnsi" w:cstheme="minorHAnsi"/>
          <w:color w:val="000000"/>
          <w:sz w:val="22"/>
          <w:szCs w:val="22"/>
        </w:rPr>
      </w:pPr>
    </w:p>
    <w:p w14:paraId="29A7810D" w14:textId="77777777" w:rsidR="00A76608" w:rsidRPr="005217FF" w:rsidRDefault="00A76608"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Dans le cadre de cette mise à disposition, conformément à l’article L. 5211-4-1 IV du Code Général des Collectivités Territoriales précité, les fonctionnaires et agents </w:t>
      </w:r>
      <w:r w:rsidR="00F371B3" w:rsidRPr="005217FF">
        <w:rPr>
          <w:rFonts w:asciiTheme="minorHAnsi" w:hAnsiTheme="minorHAnsi" w:cstheme="minorHAnsi"/>
          <w:color w:val="000000"/>
          <w:sz w:val="22"/>
          <w:szCs w:val="22"/>
        </w:rPr>
        <w:t xml:space="preserve">contractuels </w:t>
      </w:r>
      <w:r w:rsidRPr="005217FF">
        <w:rPr>
          <w:rFonts w:asciiTheme="minorHAnsi" w:hAnsiTheme="minorHAnsi" w:cstheme="minorHAnsi"/>
          <w:color w:val="000000"/>
          <w:sz w:val="22"/>
          <w:szCs w:val="22"/>
        </w:rPr>
        <w:t xml:space="preserve">mentionnés à l’article 2 de la présente convention sont placés sous l’autorité fonctionnelle du </w:t>
      </w:r>
      <w:r w:rsidR="00F371B3" w:rsidRPr="005217FF">
        <w:rPr>
          <w:rFonts w:asciiTheme="minorHAnsi" w:hAnsiTheme="minorHAnsi" w:cstheme="minorHAnsi"/>
          <w:color w:val="000000"/>
          <w:sz w:val="22"/>
          <w:szCs w:val="22"/>
        </w:rPr>
        <w:t>Président de la Communauté de Communes</w:t>
      </w:r>
      <w:r w:rsidRPr="005217FF">
        <w:rPr>
          <w:rFonts w:asciiTheme="minorHAnsi" w:hAnsiTheme="minorHAnsi" w:cstheme="minorHAnsi"/>
          <w:color w:val="000000"/>
          <w:sz w:val="22"/>
          <w:szCs w:val="22"/>
        </w:rPr>
        <w:t xml:space="preserve">. </w:t>
      </w:r>
    </w:p>
    <w:p w14:paraId="1A0E9063" w14:textId="77777777" w:rsidR="00A76608" w:rsidRPr="005217FF" w:rsidRDefault="00A76608" w:rsidP="005217FF">
      <w:pPr>
        <w:pStyle w:val="NormalWeb"/>
        <w:spacing w:before="0" w:beforeAutospacing="0" w:after="0"/>
        <w:rPr>
          <w:rFonts w:asciiTheme="minorHAnsi" w:hAnsiTheme="minorHAnsi" w:cstheme="minorHAnsi"/>
          <w:color w:val="000000"/>
          <w:sz w:val="22"/>
          <w:szCs w:val="22"/>
        </w:rPr>
      </w:pPr>
    </w:p>
    <w:p w14:paraId="3BC5F670" w14:textId="77777777" w:rsidR="00985349" w:rsidRPr="005217FF" w:rsidRDefault="00985349"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Conformément à l’article L. 5211-4-1 IV du Code Général des Collectivités Territoriales précité, le </w:t>
      </w:r>
      <w:r w:rsidR="00F371B3" w:rsidRPr="005217FF">
        <w:rPr>
          <w:rFonts w:asciiTheme="minorHAnsi" w:hAnsiTheme="minorHAnsi" w:cstheme="minorHAnsi"/>
          <w:color w:val="000000"/>
          <w:sz w:val="22"/>
          <w:szCs w:val="22"/>
        </w:rPr>
        <w:t xml:space="preserve">Président de la Communauté de Communes </w:t>
      </w:r>
      <w:r w:rsidRPr="005217FF">
        <w:rPr>
          <w:rFonts w:asciiTheme="minorHAnsi" w:hAnsiTheme="minorHAnsi" w:cstheme="minorHAnsi"/>
          <w:color w:val="000000"/>
          <w:sz w:val="22"/>
          <w:szCs w:val="22"/>
        </w:rPr>
        <w:t xml:space="preserve">adresse directement au responsable </w:t>
      </w:r>
      <w:r w:rsidRPr="005217FF">
        <w:rPr>
          <w:rFonts w:asciiTheme="minorHAnsi" w:hAnsiTheme="minorHAnsi" w:cstheme="minorHAnsi"/>
          <w:i/>
          <w:color w:val="000000"/>
          <w:sz w:val="22"/>
          <w:szCs w:val="22"/>
        </w:rPr>
        <w:t>du service ou de la 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Pr>
          <w:rFonts w:asciiTheme="minorHAnsi" w:hAnsiTheme="minorHAnsi" w:cstheme="minorHAnsi"/>
          <w:bCs/>
          <w:color w:val="000000"/>
          <w:sz w:val="22"/>
          <w:szCs w:val="22"/>
        </w:rPr>
        <w:t xml:space="preserve"> </w:t>
      </w:r>
      <w:r w:rsidRPr="005217FF">
        <w:rPr>
          <w:rFonts w:asciiTheme="minorHAnsi" w:hAnsiTheme="minorHAnsi" w:cstheme="minorHAnsi"/>
          <w:color w:val="000000"/>
          <w:sz w:val="22"/>
          <w:szCs w:val="22"/>
        </w:rPr>
        <w:t xml:space="preserve">mis à disposition toutes instructions nécessaires à l’exécution des tâches qu’il confie </w:t>
      </w:r>
      <w:r w:rsidRPr="005217FF">
        <w:rPr>
          <w:rFonts w:asciiTheme="minorHAnsi" w:hAnsiTheme="minorHAnsi" w:cstheme="minorHAnsi"/>
          <w:i/>
          <w:color w:val="000000"/>
          <w:sz w:val="22"/>
          <w:szCs w:val="22"/>
        </w:rPr>
        <w:t>audit service ou</w:t>
      </w:r>
      <w:r w:rsidRPr="005217FF">
        <w:rPr>
          <w:rFonts w:asciiTheme="minorHAnsi" w:hAnsiTheme="minorHAnsi" w:cstheme="minorHAnsi"/>
          <w:color w:val="000000"/>
          <w:sz w:val="22"/>
          <w:szCs w:val="22"/>
        </w:rPr>
        <w:t xml:space="preserve"> </w:t>
      </w:r>
      <w:r w:rsidRPr="005217FF">
        <w:rPr>
          <w:rFonts w:asciiTheme="minorHAnsi" w:hAnsiTheme="minorHAnsi" w:cstheme="minorHAnsi"/>
          <w:i/>
          <w:color w:val="000000"/>
          <w:sz w:val="22"/>
          <w:szCs w:val="22"/>
        </w:rPr>
        <w:t>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Pr="005217FF">
        <w:rPr>
          <w:rFonts w:asciiTheme="minorHAnsi" w:hAnsiTheme="minorHAnsi" w:cstheme="minorHAnsi"/>
          <w:color w:val="000000"/>
          <w:sz w:val="22"/>
          <w:szCs w:val="22"/>
        </w:rPr>
        <w:t>.</w:t>
      </w:r>
    </w:p>
    <w:p w14:paraId="348C03AD" w14:textId="77777777" w:rsidR="00985349" w:rsidRPr="005217FF" w:rsidRDefault="00985349" w:rsidP="005217FF">
      <w:pPr>
        <w:pStyle w:val="NormalWeb"/>
        <w:spacing w:before="0" w:beforeAutospacing="0" w:after="0"/>
        <w:rPr>
          <w:rFonts w:asciiTheme="minorHAnsi" w:hAnsiTheme="minorHAnsi" w:cstheme="minorHAnsi"/>
          <w:color w:val="000000"/>
          <w:sz w:val="22"/>
          <w:szCs w:val="22"/>
        </w:rPr>
      </w:pPr>
    </w:p>
    <w:p w14:paraId="7A75C748" w14:textId="77777777" w:rsidR="00985349" w:rsidRPr="005217FF" w:rsidRDefault="00985349"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Le </w:t>
      </w:r>
      <w:r w:rsidR="00F371B3" w:rsidRPr="005217FF">
        <w:rPr>
          <w:rFonts w:asciiTheme="minorHAnsi" w:hAnsiTheme="minorHAnsi" w:cstheme="minorHAnsi"/>
          <w:color w:val="000000"/>
          <w:sz w:val="22"/>
          <w:szCs w:val="22"/>
        </w:rPr>
        <w:t xml:space="preserve">Président de la Communauté de Communes </w:t>
      </w:r>
      <w:r w:rsidR="00E560EE" w:rsidRPr="005217FF">
        <w:rPr>
          <w:rFonts w:asciiTheme="minorHAnsi" w:hAnsiTheme="minorHAnsi" w:cstheme="minorHAnsi"/>
          <w:color w:val="000000"/>
          <w:sz w:val="22"/>
          <w:szCs w:val="22"/>
        </w:rPr>
        <w:t xml:space="preserve">contrôle </w:t>
      </w:r>
      <w:r w:rsidRPr="005217FF">
        <w:rPr>
          <w:rFonts w:asciiTheme="minorHAnsi" w:hAnsiTheme="minorHAnsi" w:cstheme="minorHAnsi"/>
          <w:color w:val="000000"/>
          <w:sz w:val="22"/>
          <w:szCs w:val="22"/>
        </w:rPr>
        <w:t xml:space="preserve">l’exécution des tâches confiées aux fonctionnaires et agents </w:t>
      </w:r>
      <w:r w:rsidR="00F371B3" w:rsidRPr="005217FF">
        <w:rPr>
          <w:rFonts w:asciiTheme="minorHAnsi" w:hAnsiTheme="minorHAnsi" w:cstheme="minorHAnsi"/>
          <w:color w:val="000000"/>
          <w:sz w:val="22"/>
          <w:szCs w:val="22"/>
        </w:rPr>
        <w:t xml:space="preserve">contractuels </w:t>
      </w:r>
      <w:r w:rsidRPr="005217FF">
        <w:rPr>
          <w:rFonts w:asciiTheme="minorHAnsi" w:hAnsiTheme="minorHAnsi" w:cstheme="minorHAnsi"/>
          <w:color w:val="000000"/>
          <w:sz w:val="22"/>
          <w:szCs w:val="22"/>
        </w:rPr>
        <w:t>mentionnés à l’article 2 de la présente convention.</w:t>
      </w:r>
    </w:p>
    <w:p w14:paraId="136B0148" w14:textId="77777777" w:rsidR="00FB5FBE" w:rsidRPr="00D741E3" w:rsidRDefault="00FB5FBE" w:rsidP="005217FF">
      <w:pPr>
        <w:autoSpaceDE w:val="0"/>
        <w:autoSpaceDN w:val="0"/>
        <w:adjustRightInd w:val="0"/>
        <w:spacing w:after="0" w:line="240" w:lineRule="auto"/>
        <w:rPr>
          <w:rFonts w:cstheme="minorHAnsi"/>
          <w:iCs/>
        </w:rPr>
      </w:pPr>
    </w:p>
    <w:p w14:paraId="0B1CDED5" w14:textId="77777777" w:rsidR="00FB5FBE" w:rsidRPr="005217FF" w:rsidRDefault="00FB5FBE" w:rsidP="005217FF">
      <w:pPr>
        <w:autoSpaceDE w:val="0"/>
        <w:autoSpaceDN w:val="0"/>
        <w:adjustRightInd w:val="0"/>
        <w:spacing w:after="0" w:line="240" w:lineRule="auto"/>
        <w:rPr>
          <w:rFonts w:cstheme="minorHAnsi"/>
          <w:iCs/>
        </w:rPr>
      </w:pPr>
      <w:r w:rsidRPr="005217FF">
        <w:rPr>
          <w:rFonts w:cstheme="minorHAnsi"/>
          <w:iCs/>
        </w:rPr>
        <w:lastRenderedPageBreak/>
        <w:t xml:space="preserve">Les agents mis à disposition </w:t>
      </w:r>
      <w:r w:rsidRPr="005217FF">
        <w:rPr>
          <w:rFonts w:cstheme="minorHAnsi"/>
          <w:color w:val="000000"/>
        </w:rPr>
        <w:t>mentionnés à l’article 2 de la présente convention</w:t>
      </w:r>
      <w:r w:rsidRPr="005217FF">
        <w:rPr>
          <w:rFonts w:cstheme="minorHAnsi"/>
          <w:iCs/>
        </w:rPr>
        <w:t xml:space="preserve"> demeurent soumis aux droits et obligations des fonctionnaires tels que définis par </w:t>
      </w:r>
      <w:r w:rsidR="00E16A56" w:rsidRPr="005217FF">
        <w:rPr>
          <w:rFonts w:cstheme="minorHAnsi"/>
          <w:iCs/>
        </w:rPr>
        <w:t>le code général de la fonction publique</w:t>
      </w:r>
      <w:r w:rsidR="00343539" w:rsidRPr="005217FF">
        <w:rPr>
          <w:rFonts w:cstheme="minorHAnsi"/>
          <w:iCs/>
        </w:rPr>
        <w:t>.</w:t>
      </w:r>
    </w:p>
    <w:p w14:paraId="6D9D4347" w14:textId="77777777" w:rsidR="00FB5FBE" w:rsidRPr="005217FF" w:rsidRDefault="00FB5FBE" w:rsidP="005217FF">
      <w:pPr>
        <w:autoSpaceDE w:val="0"/>
        <w:autoSpaceDN w:val="0"/>
        <w:adjustRightInd w:val="0"/>
        <w:spacing w:after="0" w:line="240" w:lineRule="auto"/>
        <w:rPr>
          <w:rFonts w:cstheme="minorHAnsi"/>
          <w:iCs/>
        </w:rPr>
      </w:pPr>
    </w:p>
    <w:p w14:paraId="452AF9F2" w14:textId="77777777" w:rsidR="00CD2C4A" w:rsidRPr="005217FF" w:rsidRDefault="00FB5FBE" w:rsidP="005217FF">
      <w:pPr>
        <w:autoSpaceDE w:val="0"/>
        <w:autoSpaceDN w:val="0"/>
        <w:adjustRightInd w:val="0"/>
        <w:spacing w:after="0" w:line="240" w:lineRule="auto"/>
        <w:rPr>
          <w:rFonts w:cstheme="minorHAnsi"/>
          <w:iCs/>
        </w:rPr>
      </w:pPr>
      <w:r w:rsidRPr="005217FF">
        <w:rPr>
          <w:rFonts w:cstheme="minorHAnsi"/>
          <w:iCs/>
        </w:rPr>
        <w:t xml:space="preserve">En cas de faute, une procédure disciplinaire peut être engagée par le </w:t>
      </w:r>
      <w:r w:rsidR="00F371B3" w:rsidRPr="005217FF">
        <w:rPr>
          <w:rFonts w:cstheme="minorHAnsi"/>
          <w:iCs/>
        </w:rPr>
        <w:t>Maire de la Commune</w:t>
      </w:r>
      <w:r w:rsidRPr="005217FF">
        <w:rPr>
          <w:rFonts w:cstheme="minorHAnsi"/>
          <w:iCs/>
        </w:rPr>
        <w:t>. I</w:t>
      </w:r>
      <w:r w:rsidR="00F371B3" w:rsidRPr="005217FF">
        <w:rPr>
          <w:rFonts w:cstheme="minorHAnsi"/>
          <w:iCs/>
        </w:rPr>
        <w:t>l peut être saisi par la Communauté de Communes</w:t>
      </w:r>
      <w:r w:rsidRPr="005217FF">
        <w:rPr>
          <w:rFonts w:cstheme="minorHAnsi"/>
          <w:iCs/>
        </w:rPr>
        <w:t>.</w:t>
      </w:r>
    </w:p>
    <w:p w14:paraId="1CC39C32" w14:textId="77777777" w:rsidR="00717DEB" w:rsidRPr="005217FF" w:rsidRDefault="00717DEB" w:rsidP="005217FF">
      <w:pPr>
        <w:autoSpaceDE w:val="0"/>
        <w:autoSpaceDN w:val="0"/>
        <w:adjustRightInd w:val="0"/>
        <w:spacing w:after="0" w:line="240" w:lineRule="auto"/>
        <w:rPr>
          <w:rFonts w:cstheme="minorHAnsi"/>
          <w:iCs/>
        </w:rPr>
      </w:pPr>
    </w:p>
    <w:p w14:paraId="174BF77E" w14:textId="77777777" w:rsidR="000E206D" w:rsidRPr="005217FF" w:rsidRDefault="000E206D" w:rsidP="005217FF">
      <w:pPr>
        <w:autoSpaceDE w:val="0"/>
        <w:autoSpaceDN w:val="0"/>
        <w:adjustRightInd w:val="0"/>
        <w:spacing w:after="0" w:line="240" w:lineRule="auto"/>
        <w:rPr>
          <w:rFonts w:cstheme="minorHAnsi"/>
          <w:iCs/>
        </w:rPr>
      </w:pPr>
    </w:p>
    <w:p w14:paraId="586261A2" w14:textId="77777777" w:rsidR="00BC2BEA" w:rsidRPr="005217FF" w:rsidRDefault="00BC2BEA" w:rsidP="005217FF">
      <w:pPr>
        <w:autoSpaceDE w:val="0"/>
        <w:autoSpaceDN w:val="0"/>
        <w:adjustRightInd w:val="0"/>
        <w:spacing w:after="0" w:line="240" w:lineRule="auto"/>
        <w:rPr>
          <w:rFonts w:cstheme="minorHAnsi"/>
          <w:iCs/>
        </w:rPr>
      </w:pPr>
      <w:r w:rsidRPr="005217FF">
        <w:rPr>
          <w:rFonts w:cstheme="minorHAnsi"/>
          <w:b/>
          <w:bCs/>
          <w:color w:val="000000"/>
        </w:rPr>
        <w:t>A</w:t>
      </w:r>
      <w:r w:rsidR="005A44BC">
        <w:rPr>
          <w:rFonts w:cstheme="minorHAnsi"/>
          <w:b/>
          <w:bCs/>
          <w:color w:val="000000"/>
        </w:rPr>
        <w:t>rticle</w:t>
      </w:r>
      <w:r w:rsidRPr="005217FF">
        <w:rPr>
          <w:rFonts w:cstheme="minorHAnsi"/>
          <w:b/>
          <w:bCs/>
          <w:color w:val="000000"/>
        </w:rPr>
        <w:t xml:space="preserve"> </w:t>
      </w:r>
      <w:r w:rsidR="00E560EE" w:rsidRPr="005217FF">
        <w:rPr>
          <w:rFonts w:cstheme="minorHAnsi"/>
          <w:b/>
          <w:bCs/>
          <w:color w:val="000000"/>
        </w:rPr>
        <w:t>4</w:t>
      </w:r>
      <w:r w:rsidRPr="005217FF">
        <w:rPr>
          <w:rFonts w:cstheme="minorHAnsi"/>
          <w:b/>
          <w:bCs/>
          <w:color w:val="000000"/>
        </w:rPr>
        <w:t xml:space="preserve"> – D</w:t>
      </w:r>
      <w:r w:rsidR="005A44BC">
        <w:rPr>
          <w:rFonts w:cstheme="minorHAnsi"/>
          <w:b/>
          <w:bCs/>
          <w:color w:val="000000"/>
        </w:rPr>
        <w:t>élégation de signatures</w:t>
      </w:r>
    </w:p>
    <w:p w14:paraId="51485AEB" w14:textId="77777777" w:rsidR="00B723D2" w:rsidRPr="005217FF" w:rsidRDefault="001E2F88"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Conformément à l’article </w:t>
      </w:r>
      <w:r w:rsidR="00E560EE" w:rsidRPr="005217FF">
        <w:rPr>
          <w:rFonts w:asciiTheme="minorHAnsi" w:hAnsiTheme="minorHAnsi" w:cstheme="minorHAnsi"/>
          <w:color w:val="000000"/>
          <w:sz w:val="22"/>
          <w:szCs w:val="22"/>
        </w:rPr>
        <w:t>L. 5211-4-1 IV du Code Général des Collectivités Territoriales précité</w:t>
      </w:r>
      <w:r w:rsidR="00BC2BEA" w:rsidRPr="005217FF">
        <w:rPr>
          <w:rFonts w:asciiTheme="minorHAnsi" w:hAnsiTheme="minorHAnsi" w:cstheme="minorHAnsi"/>
          <w:color w:val="000000"/>
          <w:sz w:val="22"/>
          <w:szCs w:val="22"/>
        </w:rPr>
        <w:t xml:space="preserve">, le </w:t>
      </w:r>
      <w:r w:rsidR="00F371B3" w:rsidRPr="005217FF">
        <w:rPr>
          <w:rFonts w:asciiTheme="minorHAnsi" w:hAnsiTheme="minorHAnsi" w:cstheme="minorHAnsi"/>
          <w:color w:val="000000"/>
          <w:sz w:val="22"/>
          <w:szCs w:val="22"/>
        </w:rPr>
        <w:t>Président de la Communauté de Communes</w:t>
      </w:r>
      <w:r w:rsidRPr="005217FF">
        <w:rPr>
          <w:rFonts w:asciiTheme="minorHAnsi" w:hAnsiTheme="minorHAnsi" w:cstheme="minorHAnsi"/>
          <w:color w:val="000000"/>
          <w:sz w:val="22"/>
          <w:szCs w:val="22"/>
        </w:rPr>
        <w:t xml:space="preserve"> </w:t>
      </w:r>
      <w:r w:rsidR="00E560EE" w:rsidRPr="005217FF">
        <w:rPr>
          <w:rFonts w:asciiTheme="minorHAnsi" w:hAnsiTheme="minorHAnsi" w:cstheme="minorHAnsi"/>
          <w:color w:val="000000"/>
          <w:sz w:val="22"/>
          <w:szCs w:val="22"/>
        </w:rPr>
        <w:t xml:space="preserve">peut donner, sous sa surveillance et sa responsabilité, par arrêté, délégation de signature au responsable </w:t>
      </w:r>
      <w:r w:rsidR="00E560EE" w:rsidRPr="005A44BC">
        <w:rPr>
          <w:rFonts w:asciiTheme="minorHAnsi" w:hAnsiTheme="minorHAnsi" w:cstheme="minorHAnsi"/>
          <w:color w:val="000000"/>
          <w:sz w:val="22"/>
          <w:szCs w:val="22"/>
        </w:rPr>
        <w:t>du service ou de la 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Pr>
          <w:rFonts w:asciiTheme="minorHAnsi" w:hAnsiTheme="minorHAnsi" w:cstheme="minorHAnsi"/>
          <w:bCs/>
          <w:color w:val="000000"/>
          <w:sz w:val="22"/>
          <w:szCs w:val="22"/>
        </w:rPr>
        <w:t xml:space="preserve"> </w:t>
      </w:r>
      <w:r w:rsidR="00E560EE" w:rsidRPr="005217FF">
        <w:rPr>
          <w:rFonts w:asciiTheme="minorHAnsi" w:hAnsiTheme="minorHAnsi" w:cstheme="minorHAnsi"/>
          <w:color w:val="000000"/>
          <w:sz w:val="22"/>
          <w:szCs w:val="22"/>
        </w:rPr>
        <w:t>mis à disposition</w:t>
      </w:r>
      <w:r w:rsidR="00FB5FBE" w:rsidRPr="005217FF">
        <w:rPr>
          <w:rFonts w:asciiTheme="minorHAnsi" w:hAnsiTheme="minorHAnsi" w:cstheme="minorHAnsi"/>
          <w:color w:val="000000"/>
          <w:sz w:val="22"/>
          <w:szCs w:val="22"/>
        </w:rPr>
        <w:t xml:space="preserve"> pour l’exécution des tâches qu’il confie </w:t>
      </w:r>
      <w:r w:rsidR="00FB5FBE" w:rsidRPr="005A44BC">
        <w:rPr>
          <w:rFonts w:asciiTheme="minorHAnsi" w:hAnsiTheme="minorHAnsi" w:cstheme="minorHAnsi"/>
          <w:color w:val="000000"/>
          <w:sz w:val="22"/>
          <w:szCs w:val="22"/>
        </w:rPr>
        <w:t>audit service ou 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Pr>
          <w:rFonts w:asciiTheme="minorHAnsi" w:hAnsiTheme="minorHAnsi" w:cstheme="minorHAnsi"/>
          <w:bCs/>
          <w:color w:val="000000"/>
          <w:sz w:val="22"/>
          <w:szCs w:val="22"/>
        </w:rPr>
        <w:t>.</w:t>
      </w:r>
    </w:p>
    <w:p w14:paraId="5FD4C5C2" w14:textId="77777777" w:rsidR="00B723D2" w:rsidRPr="005217FF" w:rsidRDefault="00B723D2" w:rsidP="005217FF">
      <w:pPr>
        <w:pStyle w:val="NormalWeb"/>
        <w:spacing w:before="0" w:beforeAutospacing="0" w:after="0"/>
        <w:rPr>
          <w:rFonts w:asciiTheme="minorHAnsi" w:hAnsiTheme="minorHAnsi" w:cstheme="minorHAnsi"/>
          <w:color w:val="000000"/>
          <w:sz w:val="22"/>
          <w:szCs w:val="22"/>
        </w:rPr>
      </w:pPr>
    </w:p>
    <w:p w14:paraId="00B37BE5" w14:textId="77777777" w:rsidR="009E42D4" w:rsidRPr="005217FF" w:rsidRDefault="009E42D4" w:rsidP="005217FF">
      <w:pPr>
        <w:pStyle w:val="NormalWeb"/>
        <w:spacing w:before="0" w:beforeAutospacing="0" w:after="0"/>
        <w:rPr>
          <w:rFonts w:asciiTheme="minorHAnsi" w:hAnsiTheme="minorHAnsi" w:cstheme="minorHAnsi"/>
          <w:color w:val="000000"/>
          <w:sz w:val="22"/>
          <w:szCs w:val="22"/>
        </w:rPr>
      </w:pPr>
    </w:p>
    <w:p w14:paraId="00A4C08F" w14:textId="77777777" w:rsidR="00717DEB" w:rsidRPr="005A44BC" w:rsidRDefault="00717DEB" w:rsidP="005217FF">
      <w:pPr>
        <w:autoSpaceDE w:val="0"/>
        <w:autoSpaceDN w:val="0"/>
        <w:adjustRightInd w:val="0"/>
        <w:spacing w:after="0" w:line="240" w:lineRule="auto"/>
        <w:rPr>
          <w:rFonts w:cstheme="minorHAnsi"/>
          <w:b/>
          <w:bCs/>
          <w:color w:val="000000"/>
        </w:rPr>
      </w:pPr>
      <w:r w:rsidRPr="005217FF">
        <w:rPr>
          <w:rFonts w:cstheme="minorHAnsi"/>
          <w:b/>
          <w:bCs/>
          <w:color w:val="000000"/>
        </w:rPr>
        <w:t>A</w:t>
      </w:r>
      <w:r w:rsidR="005A44BC">
        <w:rPr>
          <w:rFonts w:cstheme="minorHAnsi"/>
          <w:b/>
          <w:bCs/>
          <w:color w:val="000000"/>
        </w:rPr>
        <w:t>rticle</w:t>
      </w:r>
      <w:r w:rsidRPr="005217FF">
        <w:rPr>
          <w:rFonts w:cstheme="minorHAnsi"/>
          <w:b/>
          <w:bCs/>
          <w:color w:val="000000"/>
        </w:rPr>
        <w:t xml:space="preserve"> 5 – M</w:t>
      </w:r>
      <w:r w:rsidR="005A44BC">
        <w:rPr>
          <w:rFonts w:cstheme="minorHAnsi"/>
          <w:b/>
          <w:bCs/>
          <w:color w:val="000000"/>
        </w:rPr>
        <w:t>ise à disposition des biens matériels</w:t>
      </w:r>
      <w:r w:rsidRPr="005217FF">
        <w:rPr>
          <w:rFonts w:cstheme="minorHAnsi"/>
          <w:b/>
          <w:bCs/>
          <w:color w:val="000000"/>
        </w:rPr>
        <w:t xml:space="preserve"> </w:t>
      </w:r>
      <w:r w:rsidRPr="005A44BC">
        <w:rPr>
          <w:rFonts w:cstheme="minorHAnsi"/>
          <w:b/>
          <w:bCs/>
          <w:color w:val="000000"/>
        </w:rPr>
        <w:t>(le cas échéant)</w:t>
      </w:r>
    </w:p>
    <w:p w14:paraId="4B7BE28D" w14:textId="77777777" w:rsidR="00717DEB" w:rsidRPr="005217FF" w:rsidRDefault="00717DEB" w:rsidP="005217FF">
      <w:pPr>
        <w:autoSpaceDE w:val="0"/>
        <w:autoSpaceDN w:val="0"/>
        <w:adjustRightInd w:val="0"/>
        <w:spacing w:after="0" w:line="240" w:lineRule="auto"/>
        <w:rPr>
          <w:rFonts w:cstheme="minorHAnsi"/>
          <w:color w:val="000000"/>
        </w:rPr>
      </w:pPr>
      <w:r w:rsidRPr="005217FF">
        <w:rPr>
          <w:rFonts w:cstheme="minorHAnsi"/>
          <w:bCs/>
          <w:color w:val="000000"/>
        </w:rPr>
        <w:t xml:space="preserve">Les biens affectés </w:t>
      </w:r>
      <w:r w:rsidRPr="005A44BC">
        <w:rPr>
          <w:rFonts w:cstheme="minorHAnsi"/>
          <w:color w:val="000000"/>
        </w:rPr>
        <w:t>au service ou la partie de service</w:t>
      </w:r>
      <w:r w:rsidR="005A44BC" w:rsidRPr="003544A1">
        <w:rPr>
          <w:rFonts w:cstheme="minorHAnsi"/>
          <w:bCs/>
          <w:color w:val="000000"/>
        </w:rPr>
        <w:t xml:space="preserve"> </w:t>
      </w:r>
      <w:r w:rsidR="005A44BC" w:rsidRPr="003544A1">
        <w:rPr>
          <w:rFonts w:cstheme="minorHAnsi"/>
          <w:bCs/>
          <w:color w:val="000000"/>
          <w:highlight w:val="yellow"/>
        </w:rPr>
        <w:t>………………</w:t>
      </w:r>
      <w:r w:rsidR="005A44BC">
        <w:rPr>
          <w:rFonts w:cstheme="minorHAnsi"/>
          <w:bCs/>
          <w:color w:val="000000"/>
        </w:rPr>
        <w:t xml:space="preserve"> </w:t>
      </w:r>
      <w:r w:rsidRPr="005217FF">
        <w:rPr>
          <w:rFonts w:cstheme="minorHAnsi"/>
          <w:color w:val="000000"/>
        </w:rPr>
        <w:t>mis à disposition restent acquis, gérés et amortis par la Commune même s’ils sont mis à disposition de la Communauté de Communes.</w:t>
      </w:r>
    </w:p>
    <w:p w14:paraId="6AAF0DD4" w14:textId="77777777" w:rsidR="00717DEB" w:rsidRPr="005217FF" w:rsidRDefault="00717DEB" w:rsidP="005217FF">
      <w:pPr>
        <w:autoSpaceDE w:val="0"/>
        <w:autoSpaceDN w:val="0"/>
        <w:adjustRightInd w:val="0"/>
        <w:spacing w:after="0" w:line="240" w:lineRule="auto"/>
        <w:rPr>
          <w:rFonts w:cstheme="minorHAnsi"/>
          <w:color w:val="000000"/>
        </w:rPr>
      </w:pPr>
    </w:p>
    <w:p w14:paraId="58B25DFF" w14:textId="77777777" w:rsidR="00717DEB" w:rsidRPr="005217FF" w:rsidRDefault="00717DEB" w:rsidP="005217FF">
      <w:pPr>
        <w:autoSpaceDE w:val="0"/>
        <w:autoSpaceDN w:val="0"/>
        <w:adjustRightInd w:val="0"/>
        <w:spacing w:after="0" w:line="240" w:lineRule="auto"/>
        <w:rPr>
          <w:rFonts w:cstheme="minorHAnsi"/>
          <w:color w:val="000000"/>
        </w:rPr>
      </w:pPr>
      <w:r w:rsidRPr="005217FF">
        <w:rPr>
          <w:rFonts w:cstheme="minorHAnsi"/>
          <w:color w:val="000000"/>
        </w:rPr>
        <w:t>La Commune établira une liste annuelle des principaux biens acquis ou loués et mis à disposition de la Communauté de Communes. Cette liste sera remise après chaque adoption de compte administratif par la Commune à la Communauté de Communes.</w:t>
      </w:r>
    </w:p>
    <w:p w14:paraId="4DCCF3A0" w14:textId="77777777" w:rsidR="00A75AE9" w:rsidRPr="005217FF" w:rsidRDefault="00A75AE9" w:rsidP="005217FF">
      <w:pPr>
        <w:pStyle w:val="NormalWeb"/>
        <w:spacing w:before="0" w:beforeAutospacing="0" w:after="0"/>
        <w:rPr>
          <w:rFonts w:asciiTheme="minorHAnsi" w:eastAsiaTheme="minorHAnsi" w:hAnsiTheme="minorHAnsi" w:cstheme="minorHAnsi"/>
          <w:color w:val="000000"/>
          <w:sz w:val="22"/>
          <w:szCs w:val="22"/>
          <w:lang w:eastAsia="en-US"/>
        </w:rPr>
      </w:pPr>
    </w:p>
    <w:p w14:paraId="4AAB21DB" w14:textId="77777777" w:rsidR="00717DEB" w:rsidRPr="005217FF" w:rsidRDefault="00717DEB" w:rsidP="005217FF">
      <w:pPr>
        <w:pStyle w:val="NormalWeb"/>
        <w:spacing w:before="0" w:beforeAutospacing="0" w:after="0"/>
        <w:rPr>
          <w:rFonts w:asciiTheme="minorHAnsi" w:hAnsiTheme="minorHAnsi" w:cstheme="minorHAnsi"/>
          <w:sz w:val="22"/>
          <w:szCs w:val="22"/>
        </w:rPr>
      </w:pPr>
    </w:p>
    <w:p w14:paraId="223EBB82" w14:textId="77777777" w:rsidR="00BC2BEA" w:rsidRPr="005217FF" w:rsidRDefault="00BC2BEA" w:rsidP="005217FF">
      <w:pPr>
        <w:pStyle w:val="NormalWeb"/>
        <w:spacing w:before="0" w:beforeAutospacing="0" w:after="0"/>
        <w:rPr>
          <w:rFonts w:asciiTheme="minorHAnsi" w:hAnsiTheme="minorHAnsi" w:cstheme="minorHAnsi"/>
          <w:b/>
          <w:bCs/>
          <w:color w:val="000000"/>
          <w:sz w:val="22"/>
          <w:szCs w:val="22"/>
        </w:rPr>
      </w:pPr>
      <w:r w:rsidRPr="005217FF">
        <w:rPr>
          <w:rFonts w:asciiTheme="minorHAnsi" w:hAnsiTheme="minorHAnsi" w:cstheme="minorHAnsi"/>
          <w:b/>
          <w:bCs/>
          <w:color w:val="000000"/>
          <w:sz w:val="22"/>
          <w:szCs w:val="22"/>
        </w:rPr>
        <w:t>A</w:t>
      </w:r>
      <w:r w:rsidR="005A44BC">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w:t>
      </w:r>
      <w:r w:rsidR="00717DEB" w:rsidRPr="005217FF">
        <w:rPr>
          <w:rFonts w:asciiTheme="minorHAnsi" w:hAnsiTheme="minorHAnsi" w:cstheme="minorHAnsi"/>
          <w:b/>
          <w:bCs/>
          <w:color w:val="000000"/>
          <w:sz w:val="22"/>
          <w:szCs w:val="22"/>
        </w:rPr>
        <w:t>6</w:t>
      </w:r>
      <w:r w:rsidRPr="005217FF">
        <w:rPr>
          <w:rFonts w:asciiTheme="minorHAnsi" w:hAnsiTheme="minorHAnsi" w:cstheme="minorHAnsi"/>
          <w:b/>
          <w:bCs/>
          <w:color w:val="000000"/>
          <w:sz w:val="22"/>
          <w:szCs w:val="22"/>
        </w:rPr>
        <w:t xml:space="preserve"> – D</w:t>
      </w:r>
      <w:r w:rsidR="005A44BC">
        <w:rPr>
          <w:rFonts w:asciiTheme="minorHAnsi" w:hAnsiTheme="minorHAnsi" w:cstheme="minorHAnsi"/>
          <w:b/>
          <w:bCs/>
          <w:color w:val="000000"/>
          <w:sz w:val="22"/>
          <w:szCs w:val="22"/>
        </w:rPr>
        <w:t>ispositions financières</w:t>
      </w:r>
    </w:p>
    <w:p w14:paraId="5BAC21BF" w14:textId="77777777" w:rsidR="00B723D2" w:rsidRPr="005217FF" w:rsidRDefault="005D0E6F"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Conformément aux articles L. 5211-4-1 IV et D. 5211-16 du Code Général des Collectivités Territoriales, </w:t>
      </w:r>
      <w:r w:rsidR="00306E83" w:rsidRPr="005217FF">
        <w:rPr>
          <w:rFonts w:asciiTheme="minorHAnsi" w:hAnsiTheme="minorHAnsi" w:cstheme="minorHAnsi"/>
          <w:color w:val="000000"/>
          <w:sz w:val="22"/>
          <w:szCs w:val="22"/>
        </w:rPr>
        <w:t>la mise à disposition des services de la commune au profit de l’EPCI fait l’objet d’un remboursement par le bénéficiaire de la mise à disposition des frais de fonctionnement du service mis à disposition. L</w:t>
      </w:r>
      <w:r w:rsidRPr="005217FF">
        <w:rPr>
          <w:rFonts w:asciiTheme="minorHAnsi" w:hAnsiTheme="minorHAnsi" w:cstheme="minorHAnsi"/>
          <w:color w:val="000000"/>
          <w:sz w:val="22"/>
          <w:szCs w:val="22"/>
        </w:rPr>
        <w:t xml:space="preserve">e remboursement des frais de fonctionnement </w:t>
      </w:r>
      <w:r w:rsidR="00A75AE9" w:rsidRPr="005A44BC">
        <w:rPr>
          <w:rFonts w:asciiTheme="minorHAnsi" w:hAnsiTheme="minorHAnsi" w:cstheme="minorHAnsi"/>
          <w:color w:val="000000"/>
          <w:sz w:val="22"/>
          <w:szCs w:val="22"/>
        </w:rPr>
        <w:t>du service ou de la partie de service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Pr>
          <w:rFonts w:asciiTheme="minorHAnsi" w:hAnsiTheme="minorHAnsi" w:cstheme="minorHAnsi"/>
          <w:bCs/>
          <w:color w:val="000000"/>
          <w:sz w:val="22"/>
          <w:szCs w:val="22"/>
        </w:rPr>
        <w:t xml:space="preserve"> </w:t>
      </w:r>
      <w:r w:rsidRPr="005217FF">
        <w:rPr>
          <w:rFonts w:asciiTheme="minorHAnsi" w:hAnsiTheme="minorHAnsi" w:cstheme="minorHAnsi"/>
          <w:color w:val="000000"/>
          <w:sz w:val="22"/>
          <w:szCs w:val="22"/>
        </w:rPr>
        <w:t xml:space="preserve">mis à disposition s’effectue sur la base d’un coût unitaire de fonctionnement du service, multiplié par </w:t>
      </w:r>
      <w:r w:rsidR="00515450" w:rsidRPr="005217FF">
        <w:rPr>
          <w:rFonts w:asciiTheme="minorHAnsi" w:hAnsiTheme="minorHAnsi" w:cstheme="minorHAnsi"/>
          <w:color w:val="000000"/>
          <w:sz w:val="22"/>
          <w:szCs w:val="22"/>
        </w:rPr>
        <w:t>le nombre d’unités de fonctionnement</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sidRPr="005A44BC">
        <w:rPr>
          <w:rFonts w:asciiTheme="minorHAnsi" w:hAnsiTheme="minorHAnsi" w:cstheme="minorHAnsi"/>
          <w:bCs/>
          <w:color w:val="000000"/>
          <w:sz w:val="22"/>
          <w:szCs w:val="22"/>
        </w:rPr>
        <w:t xml:space="preserve"> </w:t>
      </w:r>
      <w:r w:rsidR="005A44BC" w:rsidRPr="005A44BC">
        <w:rPr>
          <w:rFonts w:asciiTheme="minorHAnsi" w:hAnsiTheme="minorHAnsi" w:cstheme="minorHAnsi"/>
          <w:b/>
          <w:bCs/>
          <w:color w:val="000000"/>
          <w:sz w:val="22"/>
          <w:szCs w:val="22"/>
        </w:rPr>
        <w:t>jours par exemple</w:t>
      </w:r>
      <w:r w:rsidR="005A44BC">
        <w:rPr>
          <w:rFonts w:asciiTheme="minorHAnsi" w:hAnsiTheme="minorHAnsi" w:cstheme="minorHAnsi"/>
          <w:bCs/>
          <w:color w:val="000000"/>
          <w:sz w:val="22"/>
          <w:szCs w:val="22"/>
        </w:rPr>
        <w:t xml:space="preserve"> </w:t>
      </w:r>
      <w:r w:rsidR="009E42D4" w:rsidRPr="005217FF">
        <w:rPr>
          <w:rFonts w:asciiTheme="minorHAnsi" w:hAnsiTheme="minorHAnsi" w:cstheme="minorHAnsi"/>
          <w:color w:val="000000"/>
          <w:sz w:val="22"/>
          <w:szCs w:val="22"/>
        </w:rPr>
        <w:t xml:space="preserve">constaté par la </w:t>
      </w:r>
      <w:r w:rsidR="00680E26" w:rsidRPr="005217FF">
        <w:rPr>
          <w:rFonts w:asciiTheme="minorHAnsi" w:hAnsiTheme="minorHAnsi" w:cstheme="minorHAnsi"/>
          <w:color w:val="000000"/>
          <w:sz w:val="22"/>
          <w:szCs w:val="22"/>
        </w:rPr>
        <w:t>Commune</w:t>
      </w:r>
      <w:r w:rsidR="00515450" w:rsidRPr="005217FF">
        <w:rPr>
          <w:rFonts w:asciiTheme="minorHAnsi" w:hAnsiTheme="minorHAnsi" w:cstheme="minorHAnsi"/>
          <w:color w:val="000000"/>
          <w:sz w:val="22"/>
          <w:szCs w:val="22"/>
        </w:rPr>
        <w:t>.</w:t>
      </w:r>
    </w:p>
    <w:p w14:paraId="75978D13" w14:textId="77777777" w:rsidR="00E82E07" w:rsidRPr="005217FF" w:rsidRDefault="00E82E07" w:rsidP="005217FF">
      <w:pPr>
        <w:pStyle w:val="NormalWeb"/>
        <w:spacing w:before="0" w:beforeAutospacing="0" w:after="0"/>
        <w:rPr>
          <w:rFonts w:asciiTheme="minorHAnsi" w:hAnsiTheme="minorHAnsi" w:cstheme="minorHAnsi"/>
          <w:color w:val="000000"/>
          <w:sz w:val="22"/>
          <w:szCs w:val="22"/>
        </w:rPr>
      </w:pPr>
    </w:p>
    <w:p w14:paraId="520C194C" w14:textId="77777777" w:rsidR="00E82E07" w:rsidRPr="005217FF" w:rsidRDefault="005A44BC" w:rsidP="005217FF">
      <w:pPr>
        <w:pStyle w:val="NormalWeb"/>
        <w:spacing w:before="0" w:beforeAutospacing="0" w:after="0"/>
        <w:rPr>
          <w:rFonts w:asciiTheme="minorHAnsi" w:hAnsiTheme="minorHAnsi" w:cstheme="minorHAnsi"/>
          <w:color w:val="000000"/>
          <w:sz w:val="22"/>
          <w:szCs w:val="22"/>
        </w:rPr>
      </w:pPr>
      <w:r>
        <w:rPr>
          <w:rFonts w:asciiTheme="minorHAnsi" w:hAnsiTheme="minorHAnsi" w:cstheme="minorHAnsi"/>
          <w:color w:val="000000"/>
          <w:sz w:val="22"/>
          <w:szCs w:val="22"/>
        </w:rPr>
        <w:t>À</w:t>
      </w:r>
      <w:r w:rsidR="00E82E07" w:rsidRPr="005217FF">
        <w:rPr>
          <w:rFonts w:asciiTheme="minorHAnsi" w:hAnsiTheme="minorHAnsi" w:cstheme="minorHAnsi"/>
          <w:color w:val="000000"/>
          <w:sz w:val="22"/>
          <w:szCs w:val="22"/>
        </w:rPr>
        <w:t xml:space="preserve"> la signature de la présente convention, le nombre prévisionnel d’unités de fonctionnement s’établit, </w:t>
      </w:r>
      <w:proofErr w:type="gramStart"/>
      <w:r w:rsidR="00E82E07" w:rsidRPr="005217FF">
        <w:rPr>
          <w:rFonts w:asciiTheme="minorHAnsi" w:hAnsiTheme="minorHAnsi" w:cstheme="minorHAnsi"/>
          <w:color w:val="000000"/>
          <w:sz w:val="22"/>
          <w:szCs w:val="22"/>
        </w:rPr>
        <w:t xml:space="preserve">pour </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proofErr w:type="gramEnd"/>
      <w:r w:rsidRPr="003544A1">
        <w:rPr>
          <w:rFonts w:asciiTheme="minorHAnsi" w:hAnsiTheme="minorHAnsi" w:cstheme="minorHAnsi"/>
          <w:bCs/>
          <w:color w:val="000000"/>
          <w:sz w:val="22"/>
          <w:szCs w:val="22"/>
          <w:highlight w:val="yellow"/>
        </w:rPr>
        <w:t>……………</w:t>
      </w:r>
      <w:r w:rsidRPr="005A44BC">
        <w:rPr>
          <w:rFonts w:asciiTheme="minorHAnsi" w:hAnsiTheme="minorHAnsi" w:cstheme="minorHAnsi"/>
          <w:bCs/>
          <w:color w:val="000000"/>
          <w:sz w:val="22"/>
          <w:szCs w:val="22"/>
        </w:rPr>
        <w:t xml:space="preserve"> </w:t>
      </w:r>
      <w:r w:rsidR="00E82E07" w:rsidRPr="005A44BC">
        <w:rPr>
          <w:rFonts w:asciiTheme="minorHAnsi" w:hAnsiTheme="minorHAnsi" w:cstheme="minorHAnsi"/>
          <w:b/>
          <w:color w:val="000000"/>
          <w:sz w:val="22"/>
          <w:szCs w:val="22"/>
        </w:rPr>
        <w:t>mois par exemple</w:t>
      </w:r>
      <w:r w:rsidR="00E82E07" w:rsidRPr="005217FF">
        <w:rPr>
          <w:rFonts w:asciiTheme="minorHAnsi" w:hAnsiTheme="minorHAnsi" w:cstheme="minorHAnsi"/>
          <w:color w:val="000000"/>
          <w:sz w:val="22"/>
          <w:szCs w:val="22"/>
        </w:rPr>
        <w:t xml:space="preserve"> de mise à disposition, à</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sidRPr="005A44BC">
        <w:rPr>
          <w:rFonts w:asciiTheme="minorHAnsi" w:hAnsiTheme="minorHAnsi" w:cstheme="minorHAnsi"/>
          <w:bCs/>
          <w:color w:val="000000"/>
          <w:sz w:val="22"/>
          <w:szCs w:val="22"/>
        </w:rPr>
        <w:t xml:space="preserve"> </w:t>
      </w:r>
      <w:r w:rsidR="00E82E07" w:rsidRPr="005A44BC">
        <w:rPr>
          <w:rFonts w:asciiTheme="minorHAnsi" w:hAnsiTheme="minorHAnsi" w:cstheme="minorHAnsi"/>
          <w:b/>
          <w:color w:val="000000"/>
          <w:sz w:val="22"/>
          <w:szCs w:val="22"/>
        </w:rPr>
        <w:t>jours par exemple</w:t>
      </w:r>
      <w:r w:rsidR="00E82E07" w:rsidRPr="005A44BC">
        <w:rPr>
          <w:rFonts w:asciiTheme="minorHAnsi" w:hAnsiTheme="minorHAnsi" w:cstheme="minorHAnsi"/>
          <w:color w:val="000000"/>
          <w:sz w:val="22"/>
          <w:szCs w:val="22"/>
        </w:rPr>
        <w:t>.</w:t>
      </w:r>
    </w:p>
    <w:p w14:paraId="35335B24" w14:textId="77777777" w:rsidR="00343539" w:rsidRPr="005217FF" w:rsidRDefault="00343539" w:rsidP="005217FF">
      <w:pPr>
        <w:pStyle w:val="NormalWeb"/>
        <w:spacing w:before="0" w:beforeAutospacing="0" w:after="0"/>
        <w:rPr>
          <w:rFonts w:asciiTheme="minorHAnsi" w:hAnsiTheme="minorHAnsi" w:cstheme="minorHAnsi"/>
          <w:color w:val="000000"/>
          <w:sz w:val="22"/>
          <w:szCs w:val="22"/>
        </w:rPr>
      </w:pPr>
    </w:p>
    <w:p w14:paraId="0E3C4873" w14:textId="77777777" w:rsidR="003753D0" w:rsidRPr="005217FF" w:rsidRDefault="00515450"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sz w:val="22"/>
          <w:szCs w:val="22"/>
        </w:rPr>
        <w:t>Le coût unitaire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sidRPr="005A44BC">
        <w:rPr>
          <w:rFonts w:asciiTheme="minorHAnsi" w:hAnsiTheme="minorHAnsi" w:cstheme="minorHAnsi"/>
          <w:bCs/>
          <w:color w:val="000000"/>
          <w:sz w:val="22"/>
          <w:szCs w:val="22"/>
        </w:rPr>
        <w:t xml:space="preserve"> </w:t>
      </w:r>
      <w:r w:rsidRPr="005217FF">
        <w:rPr>
          <w:rFonts w:asciiTheme="minorHAnsi" w:hAnsiTheme="minorHAnsi" w:cstheme="minorHAnsi"/>
          <w:b/>
          <w:i/>
          <w:sz w:val="22"/>
          <w:szCs w:val="22"/>
        </w:rPr>
        <w:t xml:space="preserve">journalier </w:t>
      </w:r>
      <w:r w:rsidRPr="005A44BC">
        <w:rPr>
          <w:rFonts w:asciiTheme="minorHAnsi" w:hAnsiTheme="minorHAnsi" w:cstheme="minorHAnsi"/>
          <w:b/>
          <w:sz w:val="22"/>
          <w:szCs w:val="22"/>
        </w:rPr>
        <w:t>par exemple</w:t>
      </w:r>
      <w:r w:rsidRPr="005217FF">
        <w:rPr>
          <w:rFonts w:asciiTheme="minorHAnsi" w:hAnsiTheme="minorHAnsi" w:cstheme="minorHAnsi"/>
          <w:sz w:val="22"/>
          <w:szCs w:val="22"/>
        </w:rPr>
        <w:t xml:space="preserve"> comprend les </w:t>
      </w:r>
      <w:r w:rsidR="00E82E07" w:rsidRPr="005217FF">
        <w:rPr>
          <w:rFonts w:asciiTheme="minorHAnsi" w:hAnsiTheme="minorHAnsi" w:cstheme="minorHAnsi"/>
          <w:sz w:val="22"/>
          <w:szCs w:val="22"/>
        </w:rPr>
        <w:t xml:space="preserve">charges liées au fonctionnement </w:t>
      </w:r>
      <w:r w:rsidRPr="005217FF">
        <w:rPr>
          <w:rFonts w:asciiTheme="minorHAnsi" w:hAnsiTheme="minorHAnsi" w:cstheme="minorHAnsi"/>
          <w:sz w:val="22"/>
          <w:szCs w:val="22"/>
        </w:rPr>
        <w:t>du service</w:t>
      </w:r>
      <w:r w:rsidR="003753D0" w:rsidRPr="005217FF">
        <w:rPr>
          <w:rFonts w:asciiTheme="minorHAnsi" w:hAnsiTheme="minorHAnsi" w:cstheme="minorHAnsi"/>
          <w:sz w:val="22"/>
          <w:szCs w:val="22"/>
        </w:rPr>
        <w:t> :</w:t>
      </w:r>
    </w:p>
    <w:p w14:paraId="39B42B7C" w14:textId="77777777" w:rsidR="003753D0" w:rsidRPr="005217FF" w:rsidRDefault="005A44BC" w:rsidP="00D741E3">
      <w:pPr>
        <w:pStyle w:val="NormalWeb"/>
        <w:numPr>
          <w:ilvl w:val="0"/>
          <w:numId w:val="23"/>
        </w:numPr>
        <w:tabs>
          <w:tab w:val="left" w:pos="1276"/>
        </w:tabs>
        <w:spacing w:before="0" w:beforeAutospacing="0" w:after="0"/>
        <w:rPr>
          <w:rFonts w:asciiTheme="minorHAnsi" w:hAnsiTheme="minorHAnsi" w:cstheme="minorHAnsi"/>
          <w:sz w:val="22"/>
          <w:szCs w:val="22"/>
        </w:rPr>
      </w:pPr>
      <w:proofErr w:type="gramStart"/>
      <w:r>
        <w:rPr>
          <w:rFonts w:asciiTheme="minorHAnsi" w:hAnsiTheme="minorHAnsi" w:cstheme="minorHAnsi"/>
          <w:sz w:val="22"/>
          <w:szCs w:val="22"/>
        </w:rPr>
        <w:t>l</w:t>
      </w:r>
      <w:r w:rsidR="003753D0" w:rsidRPr="005217FF">
        <w:rPr>
          <w:rFonts w:asciiTheme="minorHAnsi" w:hAnsiTheme="minorHAnsi" w:cstheme="minorHAnsi"/>
          <w:sz w:val="22"/>
          <w:szCs w:val="22"/>
        </w:rPr>
        <w:t>e</w:t>
      </w:r>
      <w:proofErr w:type="gramEnd"/>
      <w:r w:rsidR="003753D0" w:rsidRPr="005217FF">
        <w:rPr>
          <w:rFonts w:asciiTheme="minorHAnsi" w:hAnsiTheme="minorHAnsi" w:cstheme="minorHAnsi"/>
          <w:sz w:val="22"/>
          <w:szCs w:val="22"/>
        </w:rPr>
        <w:t xml:space="preserve"> coût réel du personnel notamment la rémunération, les charges sociales, les taxes sur les salaires, les cotisations, les visites médicales, la formation et les frais de mission ;</w:t>
      </w:r>
    </w:p>
    <w:p w14:paraId="4FF5075E" w14:textId="77777777" w:rsidR="003753D0" w:rsidRPr="005217FF" w:rsidRDefault="005A44BC" w:rsidP="00D741E3">
      <w:pPr>
        <w:pStyle w:val="NormalWeb"/>
        <w:numPr>
          <w:ilvl w:val="0"/>
          <w:numId w:val="23"/>
        </w:numPr>
        <w:tabs>
          <w:tab w:val="left" w:pos="1276"/>
        </w:tabs>
        <w:spacing w:before="0" w:beforeAutospacing="0" w:after="0"/>
        <w:rPr>
          <w:rFonts w:asciiTheme="minorHAnsi" w:hAnsiTheme="minorHAnsi" w:cstheme="minorHAnsi"/>
          <w:sz w:val="22"/>
          <w:szCs w:val="22"/>
        </w:rPr>
      </w:pPr>
      <w:proofErr w:type="gramStart"/>
      <w:r>
        <w:rPr>
          <w:rFonts w:asciiTheme="minorHAnsi" w:hAnsiTheme="minorHAnsi" w:cstheme="minorHAnsi"/>
          <w:sz w:val="22"/>
          <w:szCs w:val="22"/>
        </w:rPr>
        <w:t>l</w:t>
      </w:r>
      <w:r w:rsidR="00515450" w:rsidRPr="005217FF">
        <w:rPr>
          <w:rFonts w:asciiTheme="minorHAnsi" w:hAnsiTheme="minorHAnsi" w:cstheme="minorHAnsi"/>
          <w:sz w:val="22"/>
          <w:szCs w:val="22"/>
        </w:rPr>
        <w:t>es</w:t>
      </w:r>
      <w:proofErr w:type="gramEnd"/>
      <w:r w:rsidR="00515450" w:rsidRPr="005217FF">
        <w:rPr>
          <w:rFonts w:asciiTheme="minorHAnsi" w:hAnsiTheme="minorHAnsi" w:cstheme="minorHAnsi"/>
          <w:sz w:val="22"/>
          <w:szCs w:val="22"/>
        </w:rPr>
        <w:t xml:space="preserve"> fournitures, le coût de renouvellement des biens et les contrats de services rattachés</w:t>
      </w:r>
      <w:r w:rsidR="00E82E07" w:rsidRPr="005217FF">
        <w:rPr>
          <w:rFonts w:asciiTheme="minorHAnsi" w:hAnsiTheme="minorHAnsi" w:cstheme="minorHAnsi"/>
          <w:sz w:val="22"/>
          <w:szCs w:val="22"/>
        </w:rPr>
        <w:t xml:space="preserve"> notamment fournitures et consommables de bureau, petit mobilier, utilisation de véhicules, dépenses d’équipement (acquisition de véhicules, de matériel…)</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Pr>
          <w:rFonts w:asciiTheme="minorHAnsi" w:hAnsiTheme="minorHAnsi" w:cstheme="minorHAnsi"/>
          <w:bCs/>
          <w:color w:val="000000"/>
          <w:sz w:val="22"/>
          <w:szCs w:val="22"/>
        </w:rPr>
        <w:t>.</w:t>
      </w:r>
    </w:p>
    <w:p w14:paraId="06287A64" w14:textId="77777777" w:rsidR="00E82E07" w:rsidRPr="005217FF" w:rsidRDefault="00E82E07" w:rsidP="00D741E3">
      <w:pPr>
        <w:pStyle w:val="NormalWeb"/>
        <w:tabs>
          <w:tab w:val="left" w:pos="1276"/>
        </w:tabs>
        <w:spacing w:before="0" w:beforeAutospacing="0" w:after="0"/>
        <w:rPr>
          <w:rFonts w:asciiTheme="minorHAnsi" w:hAnsiTheme="minorHAnsi" w:cstheme="minorHAnsi"/>
          <w:sz w:val="22"/>
          <w:szCs w:val="22"/>
        </w:rPr>
      </w:pPr>
    </w:p>
    <w:p w14:paraId="59EC0E9E" w14:textId="77777777" w:rsidR="001D7A3F" w:rsidRPr="005217FF" w:rsidRDefault="003753D0"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sz w:val="22"/>
          <w:szCs w:val="22"/>
        </w:rPr>
        <w:t>Le coût unitaire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sidRPr="005A44BC">
        <w:rPr>
          <w:rFonts w:asciiTheme="minorHAnsi" w:hAnsiTheme="minorHAnsi" w:cstheme="minorHAnsi"/>
          <w:bCs/>
          <w:color w:val="000000"/>
          <w:sz w:val="22"/>
          <w:szCs w:val="22"/>
        </w:rPr>
        <w:t xml:space="preserve"> </w:t>
      </w:r>
      <w:r w:rsidRPr="005A44BC">
        <w:rPr>
          <w:rFonts w:asciiTheme="minorHAnsi" w:hAnsiTheme="minorHAnsi" w:cstheme="minorHAnsi"/>
          <w:b/>
          <w:sz w:val="22"/>
          <w:szCs w:val="22"/>
        </w:rPr>
        <w:t>journalier par exemple</w:t>
      </w:r>
      <w:r w:rsidRPr="005217FF">
        <w:rPr>
          <w:rFonts w:asciiTheme="minorHAnsi" w:hAnsiTheme="minorHAnsi" w:cstheme="minorHAnsi"/>
          <w:sz w:val="22"/>
          <w:szCs w:val="22"/>
        </w:rPr>
        <w:t xml:space="preserve"> </w:t>
      </w:r>
      <w:r w:rsidR="001D7A3F" w:rsidRPr="005217FF">
        <w:rPr>
          <w:rFonts w:asciiTheme="minorHAnsi" w:hAnsiTheme="minorHAnsi" w:cstheme="minorHAnsi"/>
          <w:sz w:val="22"/>
          <w:szCs w:val="22"/>
        </w:rPr>
        <w:t>est constaté à partir des dépenses des derniers comptes administratifs, actualisées des modifications prévisibles des conditions d'exercice de l'activité au vu du budget primitif de l'année.</w:t>
      </w:r>
    </w:p>
    <w:p w14:paraId="4FF99764" w14:textId="77777777" w:rsidR="001D7A3F" w:rsidRPr="005217FF" w:rsidRDefault="001D7A3F" w:rsidP="005217FF">
      <w:pPr>
        <w:pStyle w:val="NormalWeb"/>
        <w:spacing w:before="0" w:beforeAutospacing="0" w:after="0"/>
        <w:rPr>
          <w:rFonts w:asciiTheme="minorHAnsi" w:hAnsiTheme="minorHAnsi" w:cstheme="minorHAnsi"/>
          <w:sz w:val="22"/>
          <w:szCs w:val="22"/>
        </w:rPr>
      </w:pPr>
    </w:p>
    <w:p w14:paraId="3531C8EC" w14:textId="77777777" w:rsidR="00E82E07" w:rsidRPr="005217FF" w:rsidRDefault="001D7A3F"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sz w:val="22"/>
          <w:szCs w:val="22"/>
        </w:rPr>
        <w:t>Le remboursement des frais s'effectue sur la base d'un état annuel indiquant la liste des recours au service, convertis en unités de fonctionnement. Le coût unitaire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sidRPr="005A44BC">
        <w:rPr>
          <w:rFonts w:asciiTheme="minorHAnsi" w:hAnsiTheme="minorHAnsi" w:cstheme="minorHAnsi"/>
          <w:bCs/>
          <w:color w:val="000000"/>
          <w:sz w:val="22"/>
          <w:szCs w:val="22"/>
        </w:rPr>
        <w:t xml:space="preserve"> </w:t>
      </w:r>
      <w:r w:rsidR="005A44BC">
        <w:rPr>
          <w:rFonts w:asciiTheme="minorHAnsi" w:hAnsiTheme="minorHAnsi" w:cstheme="minorHAnsi"/>
          <w:b/>
          <w:sz w:val="22"/>
          <w:szCs w:val="22"/>
        </w:rPr>
        <w:t xml:space="preserve">journalier </w:t>
      </w:r>
      <w:r w:rsidRPr="005A44BC">
        <w:rPr>
          <w:rFonts w:asciiTheme="minorHAnsi" w:hAnsiTheme="minorHAnsi" w:cstheme="minorHAnsi"/>
          <w:b/>
          <w:sz w:val="22"/>
          <w:szCs w:val="22"/>
        </w:rPr>
        <w:t>par exemple</w:t>
      </w:r>
      <w:r w:rsidRPr="005A44BC">
        <w:rPr>
          <w:rFonts w:asciiTheme="minorHAnsi" w:hAnsiTheme="minorHAnsi" w:cstheme="minorHAnsi"/>
          <w:sz w:val="22"/>
          <w:szCs w:val="22"/>
        </w:rPr>
        <w:t xml:space="preserve"> </w:t>
      </w:r>
      <w:r w:rsidRPr="005217FF">
        <w:rPr>
          <w:rFonts w:asciiTheme="minorHAnsi" w:hAnsiTheme="minorHAnsi" w:cstheme="minorHAnsi"/>
          <w:sz w:val="22"/>
          <w:szCs w:val="22"/>
        </w:rPr>
        <w:t>est porté</w:t>
      </w:r>
      <w:r w:rsidR="009E42D4" w:rsidRPr="005217FF">
        <w:rPr>
          <w:rFonts w:asciiTheme="minorHAnsi" w:hAnsiTheme="minorHAnsi" w:cstheme="minorHAnsi"/>
          <w:sz w:val="22"/>
          <w:szCs w:val="22"/>
        </w:rPr>
        <w:t xml:space="preserve"> à la connaissance de la Communauté de Communes</w:t>
      </w:r>
      <w:r w:rsidRPr="005217FF">
        <w:rPr>
          <w:rFonts w:asciiTheme="minorHAnsi" w:hAnsiTheme="minorHAnsi" w:cstheme="minorHAnsi"/>
          <w:sz w:val="22"/>
          <w:szCs w:val="22"/>
        </w:rPr>
        <w:t>, chaque année, avant la date d'adoption du budget. Pour la première année, le coût unitaire</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sidRPr="005A44BC">
        <w:rPr>
          <w:rFonts w:asciiTheme="minorHAnsi" w:hAnsiTheme="minorHAnsi" w:cstheme="minorHAnsi"/>
          <w:bCs/>
          <w:color w:val="000000"/>
          <w:sz w:val="22"/>
          <w:szCs w:val="22"/>
        </w:rPr>
        <w:t xml:space="preserve"> </w:t>
      </w:r>
      <w:r w:rsidRPr="005A44BC">
        <w:rPr>
          <w:rFonts w:asciiTheme="minorHAnsi" w:hAnsiTheme="minorHAnsi" w:cstheme="minorHAnsi"/>
          <w:b/>
          <w:sz w:val="22"/>
          <w:szCs w:val="22"/>
        </w:rPr>
        <w:t>journalier par exemple</w:t>
      </w:r>
      <w:r w:rsidRPr="005217FF">
        <w:rPr>
          <w:rFonts w:asciiTheme="minorHAnsi" w:hAnsiTheme="minorHAnsi" w:cstheme="minorHAnsi"/>
          <w:sz w:val="22"/>
          <w:szCs w:val="22"/>
        </w:rPr>
        <w:t xml:space="preserve"> est porté</w:t>
      </w:r>
      <w:r w:rsidR="009E42D4" w:rsidRPr="005217FF">
        <w:rPr>
          <w:rFonts w:asciiTheme="minorHAnsi" w:hAnsiTheme="minorHAnsi" w:cstheme="minorHAnsi"/>
          <w:sz w:val="22"/>
          <w:szCs w:val="22"/>
        </w:rPr>
        <w:t xml:space="preserve"> à la connaissance de la Communauté de Communes </w:t>
      </w:r>
      <w:r w:rsidRPr="005217FF">
        <w:rPr>
          <w:rFonts w:asciiTheme="minorHAnsi" w:hAnsiTheme="minorHAnsi" w:cstheme="minorHAnsi"/>
          <w:sz w:val="22"/>
          <w:szCs w:val="22"/>
        </w:rPr>
        <w:t>dans un délai de trois mois à compter de la signature de la présente convention.</w:t>
      </w:r>
    </w:p>
    <w:p w14:paraId="51F5C74C" w14:textId="77777777" w:rsidR="00E82E07" w:rsidRPr="005217FF" w:rsidRDefault="00E82E07" w:rsidP="005217FF">
      <w:pPr>
        <w:pStyle w:val="NormalWeb"/>
        <w:spacing w:before="0" w:beforeAutospacing="0" w:after="0"/>
        <w:rPr>
          <w:rFonts w:asciiTheme="minorHAnsi" w:hAnsiTheme="minorHAnsi" w:cstheme="minorHAnsi"/>
          <w:sz w:val="22"/>
          <w:szCs w:val="22"/>
        </w:rPr>
      </w:pPr>
    </w:p>
    <w:p w14:paraId="5CEB85F9" w14:textId="77777777" w:rsidR="00515450" w:rsidRPr="005217FF" w:rsidRDefault="00E82E07"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sz w:val="22"/>
          <w:szCs w:val="22"/>
        </w:rPr>
        <w:t>Le remboursement intervient</w:t>
      </w:r>
      <w:r w:rsidR="005A44BC" w:rsidRPr="003544A1">
        <w:rPr>
          <w:rFonts w:asciiTheme="minorHAnsi" w:hAnsiTheme="minorHAnsi" w:cstheme="minorHAnsi"/>
          <w:bCs/>
          <w:color w:val="000000"/>
          <w:sz w:val="22"/>
          <w:szCs w:val="22"/>
        </w:rPr>
        <w:t xml:space="preserve"> </w:t>
      </w:r>
      <w:r w:rsidR="005A44BC" w:rsidRPr="003544A1">
        <w:rPr>
          <w:rFonts w:asciiTheme="minorHAnsi" w:hAnsiTheme="minorHAnsi" w:cstheme="minorHAnsi"/>
          <w:bCs/>
          <w:color w:val="000000"/>
          <w:sz w:val="22"/>
          <w:szCs w:val="22"/>
          <w:highlight w:val="yellow"/>
        </w:rPr>
        <w:t>………………</w:t>
      </w:r>
      <w:r w:rsidR="005A44BC" w:rsidRPr="005A44BC">
        <w:rPr>
          <w:rFonts w:asciiTheme="minorHAnsi" w:hAnsiTheme="minorHAnsi" w:cstheme="minorHAnsi"/>
          <w:bCs/>
          <w:color w:val="000000"/>
          <w:sz w:val="22"/>
          <w:szCs w:val="22"/>
        </w:rPr>
        <w:t xml:space="preserve"> </w:t>
      </w:r>
      <w:r w:rsidRPr="005A44BC">
        <w:rPr>
          <w:rFonts w:asciiTheme="minorHAnsi" w:hAnsiTheme="minorHAnsi" w:cstheme="minorHAnsi"/>
          <w:b/>
          <w:bCs/>
          <w:color w:val="000000"/>
          <w:sz w:val="22"/>
          <w:szCs w:val="22"/>
        </w:rPr>
        <w:t>périodicité du remboursement</w:t>
      </w:r>
      <w:r w:rsidRPr="005217FF">
        <w:rPr>
          <w:rFonts w:asciiTheme="minorHAnsi" w:hAnsiTheme="minorHAnsi" w:cstheme="minorHAnsi"/>
          <w:bCs/>
          <w:color w:val="000000"/>
          <w:sz w:val="22"/>
          <w:szCs w:val="22"/>
        </w:rPr>
        <w:t xml:space="preserve"> sur la base </w:t>
      </w:r>
      <w:r w:rsidR="00A75AE9" w:rsidRPr="005217FF">
        <w:rPr>
          <w:rFonts w:asciiTheme="minorHAnsi" w:hAnsiTheme="minorHAnsi" w:cstheme="minorHAnsi"/>
          <w:bCs/>
          <w:color w:val="000000"/>
          <w:sz w:val="22"/>
          <w:szCs w:val="22"/>
        </w:rPr>
        <w:t xml:space="preserve">d’un état indiquant la liste des recours </w:t>
      </w:r>
      <w:r w:rsidR="00343539" w:rsidRPr="005217FF">
        <w:rPr>
          <w:rFonts w:asciiTheme="minorHAnsi" w:hAnsiTheme="minorHAnsi" w:cstheme="minorHAnsi"/>
          <w:i/>
          <w:color w:val="000000"/>
          <w:sz w:val="22"/>
          <w:szCs w:val="22"/>
        </w:rPr>
        <w:t xml:space="preserve">au service ou </w:t>
      </w:r>
      <w:r w:rsidR="00A75AE9" w:rsidRPr="005217FF">
        <w:rPr>
          <w:rFonts w:asciiTheme="minorHAnsi" w:hAnsiTheme="minorHAnsi" w:cstheme="minorHAnsi"/>
          <w:i/>
          <w:color w:val="000000"/>
          <w:sz w:val="22"/>
          <w:szCs w:val="22"/>
        </w:rPr>
        <w:t>partie de service</w:t>
      </w:r>
      <w:r w:rsidR="007B2EF5" w:rsidRPr="003544A1">
        <w:rPr>
          <w:rFonts w:asciiTheme="minorHAnsi" w:hAnsiTheme="minorHAnsi" w:cstheme="minorHAnsi"/>
          <w:bCs/>
          <w:color w:val="000000"/>
          <w:sz w:val="22"/>
          <w:szCs w:val="22"/>
        </w:rPr>
        <w:t xml:space="preserve"> </w:t>
      </w:r>
      <w:r w:rsidR="007B2EF5" w:rsidRPr="003544A1">
        <w:rPr>
          <w:rFonts w:asciiTheme="minorHAnsi" w:hAnsiTheme="minorHAnsi" w:cstheme="minorHAnsi"/>
          <w:bCs/>
          <w:color w:val="000000"/>
          <w:sz w:val="22"/>
          <w:szCs w:val="22"/>
          <w:highlight w:val="yellow"/>
        </w:rPr>
        <w:t>………………</w:t>
      </w:r>
      <w:r w:rsidR="007B2EF5" w:rsidRPr="005A44BC">
        <w:rPr>
          <w:rFonts w:asciiTheme="minorHAnsi" w:hAnsiTheme="minorHAnsi" w:cstheme="minorHAnsi"/>
          <w:bCs/>
          <w:color w:val="000000"/>
          <w:sz w:val="22"/>
          <w:szCs w:val="22"/>
        </w:rPr>
        <w:t xml:space="preserve"> </w:t>
      </w:r>
      <w:r w:rsidR="00343539" w:rsidRPr="005217FF">
        <w:rPr>
          <w:rFonts w:asciiTheme="minorHAnsi" w:hAnsiTheme="minorHAnsi" w:cstheme="minorHAnsi"/>
          <w:color w:val="000000"/>
          <w:sz w:val="22"/>
          <w:szCs w:val="22"/>
        </w:rPr>
        <w:t>mis à disposition.</w:t>
      </w:r>
    </w:p>
    <w:p w14:paraId="527F99B7" w14:textId="77777777" w:rsidR="00E82E07" w:rsidRDefault="00E82E07" w:rsidP="005217FF">
      <w:pPr>
        <w:pStyle w:val="NormalWeb"/>
        <w:spacing w:before="0" w:beforeAutospacing="0" w:after="0"/>
        <w:rPr>
          <w:rFonts w:asciiTheme="minorHAnsi" w:hAnsiTheme="minorHAnsi" w:cstheme="minorHAnsi"/>
          <w:color w:val="000000"/>
          <w:sz w:val="22"/>
          <w:szCs w:val="22"/>
        </w:rPr>
      </w:pPr>
    </w:p>
    <w:p w14:paraId="0438EFC7" w14:textId="77777777" w:rsidR="00D741E3" w:rsidRPr="005217FF" w:rsidRDefault="00D741E3" w:rsidP="005217FF">
      <w:pPr>
        <w:pStyle w:val="NormalWeb"/>
        <w:spacing w:before="0" w:beforeAutospacing="0" w:after="0"/>
        <w:rPr>
          <w:rFonts w:asciiTheme="minorHAnsi" w:hAnsiTheme="minorHAnsi" w:cstheme="minorHAnsi"/>
          <w:color w:val="000000"/>
          <w:sz w:val="22"/>
          <w:szCs w:val="22"/>
        </w:rPr>
      </w:pPr>
    </w:p>
    <w:p w14:paraId="17536728" w14:textId="77777777" w:rsidR="00BC2BEA" w:rsidRPr="005217FF" w:rsidRDefault="00BC2BEA" w:rsidP="005217FF">
      <w:pPr>
        <w:pStyle w:val="NormalWeb"/>
        <w:spacing w:before="0" w:beforeAutospacing="0" w:after="0"/>
        <w:rPr>
          <w:rFonts w:asciiTheme="minorHAnsi" w:hAnsiTheme="minorHAnsi" w:cstheme="minorHAnsi"/>
          <w:b/>
          <w:bCs/>
          <w:color w:val="000000"/>
          <w:sz w:val="22"/>
          <w:szCs w:val="22"/>
        </w:rPr>
      </w:pPr>
      <w:r w:rsidRPr="005217FF">
        <w:rPr>
          <w:rFonts w:asciiTheme="minorHAnsi" w:hAnsiTheme="minorHAnsi" w:cstheme="minorHAnsi"/>
          <w:b/>
          <w:bCs/>
          <w:color w:val="000000"/>
          <w:sz w:val="22"/>
          <w:szCs w:val="22"/>
        </w:rPr>
        <w:t>A</w:t>
      </w:r>
      <w:r w:rsidR="007B2EF5">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w:t>
      </w:r>
      <w:r w:rsidR="009E42D4" w:rsidRPr="005217FF">
        <w:rPr>
          <w:rFonts w:asciiTheme="minorHAnsi" w:hAnsiTheme="minorHAnsi" w:cstheme="minorHAnsi"/>
          <w:b/>
          <w:bCs/>
          <w:color w:val="000000"/>
          <w:sz w:val="22"/>
          <w:szCs w:val="22"/>
        </w:rPr>
        <w:t xml:space="preserve">7 </w:t>
      </w:r>
      <w:r w:rsidRPr="005217FF">
        <w:rPr>
          <w:rFonts w:asciiTheme="minorHAnsi" w:hAnsiTheme="minorHAnsi" w:cstheme="minorHAnsi"/>
          <w:b/>
          <w:bCs/>
          <w:color w:val="000000"/>
          <w:sz w:val="22"/>
          <w:szCs w:val="22"/>
        </w:rPr>
        <w:t>– D</w:t>
      </w:r>
      <w:r w:rsidR="007B2EF5">
        <w:rPr>
          <w:rFonts w:asciiTheme="minorHAnsi" w:hAnsiTheme="minorHAnsi" w:cstheme="minorHAnsi"/>
          <w:b/>
          <w:bCs/>
          <w:color w:val="000000"/>
          <w:sz w:val="22"/>
          <w:szCs w:val="22"/>
        </w:rPr>
        <w:t>urée</w:t>
      </w:r>
      <w:r w:rsidRPr="005217FF">
        <w:rPr>
          <w:rFonts w:asciiTheme="minorHAnsi" w:hAnsiTheme="minorHAnsi" w:cstheme="minorHAnsi"/>
          <w:b/>
          <w:bCs/>
          <w:color w:val="000000"/>
          <w:sz w:val="22"/>
          <w:szCs w:val="22"/>
        </w:rPr>
        <w:t xml:space="preserve"> </w:t>
      </w:r>
      <w:r w:rsidR="007B2EF5">
        <w:rPr>
          <w:rFonts w:asciiTheme="minorHAnsi" w:hAnsiTheme="minorHAnsi" w:cstheme="minorHAnsi"/>
          <w:b/>
          <w:bCs/>
          <w:color w:val="000000"/>
          <w:sz w:val="22"/>
          <w:szCs w:val="22"/>
        </w:rPr>
        <w:t>et date de prise d’effet de la convention</w:t>
      </w:r>
    </w:p>
    <w:p w14:paraId="75A93668" w14:textId="77777777" w:rsidR="00BC2BEA" w:rsidRPr="005217FF" w:rsidRDefault="00BC2BE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La présente convention entrera en vigueur </w:t>
      </w:r>
      <w:r w:rsidR="005D0E6F" w:rsidRPr="005217FF">
        <w:rPr>
          <w:rFonts w:asciiTheme="minorHAnsi" w:hAnsiTheme="minorHAnsi" w:cstheme="minorHAnsi"/>
          <w:color w:val="000000"/>
          <w:sz w:val="22"/>
          <w:szCs w:val="22"/>
        </w:rPr>
        <w:t>le</w:t>
      </w:r>
      <w:r w:rsidR="007B2EF5" w:rsidRPr="003544A1">
        <w:rPr>
          <w:rFonts w:asciiTheme="minorHAnsi" w:hAnsiTheme="minorHAnsi" w:cstheme="minorHAnsi"/>
          <w:bCs/>
          <w:color w:val="000000"/>
          <w:sz w:val="22"/>
          <w:szCs w:val="22"/>
        </w:rPr>
        <w:t xml:space="preserve"> </w:t>
      </w:r>
      <w:r w:rsidR="007B2EF5" w:rsidRPr="003544A1">
        <w:rPr>
          <w:rFonts w:asciiTheme="minorHAnsi" w:hAnsiTheme="minorHAnsi" w:cstheme="minorHAnsi"/>
          <w:bCs/>
          <w:color w:val="000000"/>
          <w:sz w:val="22"/>
          <w:szCs w:val="22"/>
          <w:highlight w:val="yellow"/>
        </w:rPr>
        <w:t>………………</w:t>
      </w:r>
      <w:r w:rsidR="003D0A1B" w:rsidRPr="005217FF">
        <w:rPr>
          <w:rFonts w:asciiTheme="minorHAnsi" w:hAnsiTheme="minorHAnsi" w:cstheme="minorHAnsi"/>
          <w:bCs/>
          <w:color w:val="000000"/>
          <w:sz w:val="22"/>
          <w:szCs w:val="22"/>
        </w:rPr>
        <w:t>.</w:t>
      </w:r>
    </w:p>
    <w:p w14:paraId="77991B8E" w14:textId="77777777" w:rsidR="00B723D2" w:rsidRPr="005217FF" w:rsidRDefault="00B723D2" w:rsidP="005217FF">
      <w:pPr>
        <w:pStyle w:val="NormalWeb"/>
        <w:spacing w:before="0" w:beforeAutospacing="0" w:after="0"/>
        <w:rPr>
          <w:rFonts w:asciiTheme="minorHAnsi" w:hAnsiTheme="minorHAnsi" w:cstheme="minorHAnsi"/>
          <w:sz w:val="22"/>
          <w:szCs w:val="22"/>
        </w:rPr>
      </w:pPr>
    </w:p>
    <w:p w14:paraId="47C30674" w14:textId="77777777" w:rsidR="009C5734" w:rsidRPr="005217FF" w:rsidRDefault="00BC2BE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Elle est conclue pour une durée </w:t>
      </w:r>
      <w:r w:rsidR="00680E26" w:rsidRPr="005217FF">
        <w:rPr>
          <w:rFonts w:asciiTheme="minorHAnsi" w:hAnsiTheme="minorHAnsi" w:cstheme="minorHAnsi"/>
          <w:color w:val="000000"/>
          <w:sz w:val="22"/>
          <w:szCs w:val="22"/>
        </w:rPr>
        <w:t>de</w:t>
      </w:r>
      <w:r w:rsidR="007B2EF5" w:rsidRPr="003544A1">
        <w:rPr>
          <w:rFonts w:asciiTheme="minorHAnsi" w:hAnsiTheme="minorHAnsi" w:cstheme="minorHAnsi"/>
          <w:bCs/>
          <w:color w:val="000000"/>
          <w:sz w:val="22"/>
          <w:szCs w:val="22"/>
        </w:rPr>
        <w:t xml:space="preserve"> </w:t>
      </w:r>
      <w:r w:rsidR="007B2EF5" w:rsidRPr="003544A1">
        <w:rPr>
          <w:rFonts w:asciiTheme="minorHAnsi" w:hAnsiTheme="minorHAnsi" w:cstheme="minorHAnsi"/>
          <w:bCs/>
          <w:color w:val="000000"/>
          <w:sz w:val="22"/>
          <w:szCs w:val="22"/>
          <w:highlight w:val="yellow"/>
        </w:rPr>
        <w:t>………………</w:t>
      </w:r>
      <w:r w:rsidR="007B2EF5" w:rsidRPr="005A44BC">
        <w:rPr>
          <w:rFonts w:asciiTheme="minorHAnsi" w:hAnsiTheme="minorHAnsi" w:cstheme="minorHAnsi"/>
          <w:bCs/>
          <w:color w:val="000000"/>
          <w:sz w:val="22"/>
          <w:szCs w:val="22"/>
        </w:rPr>
        <w:t xml:space="preserve"> </w:t>
      </w:r>
      <w:r w:rsidR="007B2EF5">
        <w:rPr>
          <w:rFonts w:asciiTheme="minorHAnsi" w:hAnsiTheme="minorHAnsi" w:cstheme="minorHAnsi"/>
          <w:bCs/>
          <w:color w:val="000000"/>
          <w:sz w:val="22"/>
          <w:szCs w:val="22"/>
        </w:rPr>
        <w:t>à</w:t>
      </w:r>
      <w:r w:rsidR="00680E26" w:rsidRPr="005217FF">
        <w:rPr>
          <w:rFonts w:asciiTheme="minorHAnsi" w:hAnsiTheme="minorHAnsi" w:cstheme="minorHAnsi"/>
          <w:color w:val="000000"/>
          <w:sz w:val="22"/>
          <w:szCs w:val="22"/>
        </w:rPr>
        <w:t xml:space="preserve"> compter du</w:t>
      </w:r>
      <w:r w:rsidR="007B2EF5" w:rsidRPr="003544A1">
        <w:rPr>
          <w:rFonts w:asciiTheme="minorHAnsi" w:hAnsiTheme="minorHAnsi" w:cstheme="minorHAnsi"/>
          <w:bCs/>
          <w:color w:val="000000"/>
          <w:sz w:val="22"/>
          <w:szCs w:val="22"/>
        </w:rPr>
        <w:t xml:space="preserve"> </w:t>
      </w:r>
      <w:r w:rsidR="007B2EF5" w:rsidRPr="003544A1">
        <w:rPr>
          <w:rFonts w:asciiTheme="minorHAnsi" w:hAnsiTheme="minorHAnsi" w:cstheme="minorHAnsi"/>
          <w:bCs/>
          <w:color w:val="000000"/>
          <w:sz w:val="22"/>
          <w:szCs w:val="22"/>
          <w:highlight w:val="yellow"/>
        </w:rPr>
        <w:t>………………</w:t>
      </w:r>
      <w:r w:rsidR="007B2EF5">
        <w:rPr>
          <w:rFonts w:asciiTheme="minorHAnsi" w:hAnsiTheme="minorHAnsi" w:cstheme="minorHAnsi"/>
          <w:bCs/>
          <w:color w:val="000000"/>
          <w:sz w:val="22"/>
          <w:szCs w:val="22"/>
        </w:rPr>
        <w:t>.</w:t>
      </w:r>
    </w:p>
    <w:p w14:paraId="1FDB7153" w14:textId="77777777" w:rsidR="009C5734" w:rsidRPr="005217FF" w:rsidRDefault="009C5734" w:rsidP="005217FF">
      <w:pPr>
        <w:pStyle w:val="NormalWeb"/>
        <w:spacing w:before="0" w:beforeAutospacing="0" w:after="0"/>
        <w:rPr>
          <w:rFonts w:asciiTheme="minorHAnsi" w:hAnsiTheme="minorHAnsi" w:cstheme="minorHAnsi"/>
          <w:color w:val="000000"/>
          <w:sz w:val="22"/>
          <w:szCs w:val="22"/>
        </w:rPr>
      </w:pPr>
    </w:p>
    <w:p w14:paraId="4097472F" w14:textId="77777777" w:rsidR="003D0A1B" w:rsidRPr="005217FF" w:rsidRDefault="003D0A1B" w:rsidP="005217FF">
      <w:pPr>
        <w:pStyle w:val="NormalWeb"/>
        <w:spacing w:before="0" w:beforeAutospacing="0" w:after="0"/>
        <w:rPr>
          <w:rFonts w:asciiTheme="minorHAnsi" w:hAnsiTheme="minorHAnsi" w:cstheme="minorHAnsi"/>
          <w:color w:val="000000"/>
          <w:sz w:val="22"/>
          <w:szCs w:val="22"/>
        </w:rPr>
      </w:pPr>
    </w:p>
    <w:p w14:paraId="06929B3D" w14:textId="77777777" w:rsidR="00BC2BEA" w:rsidRPr="005217FF" w:rsidRDefault="00BC2BEA" w:rsidP="005217FF">
      <w:pPr>
        <w:pStyle w:val="NormalWeb"/>
        <w:spacing w:before="0" w:beforeAutospacing="0" w:after="0"/>
        <w:rPr>
          <w:rFonts w:asciiTheme="minorHAnsi" w:hAnsiTheme="minorHAnsi" w:cstheme="minorHAnsi"/>
          <w:b/>
          <w:bCs/>
          <w:color w:val="000000"/>
          <w:sz w:val="22"/>
          <w:szCs w:val="22"/>
        </w:rPr>
      </w:pPr>
      <w:r w:rsidRPr="005217FF">
        <w:rPr>
          <w:rFonts w:asciiTheme="minorHAnsi" w:hAnsiTheme="minorHAnsi" w:cstheme="minorHAnsi"/>
          <w:b/>
          <w:bCs/>
          <w:color w:val="000000"/>
          <w:sz w:val="22"/>
          <w:szCs w:val="22"/>
        </w:rPr>
        <w:t>A</w:t>
      </w:r>
      <w:r w:rsidR="00FA20E6">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w:t>
      </w:r>
      <w:r w:rsidR="009E42D4" w:rsidRPr="005217FF">
        <w:rPr>
          <w:rFonts w:asciiTheme="minorHAnsi" w:hAnsiTheme="minorHAnsi" w:cstheme="minorHAnsi"/>
          <w:b/>
          <w:bCs/>
          <w:color w:val="000000"/>
          <w:sz w:val="22"/>
          <w:szCs w:val="22"/>
        </w:rPr>
        <w:t>8</w:t>
      </w:r>
      <w:r w:rsidR="005D0E6F" w:rsidRPr="005217FF">
        <w:rPr>
          <w:rFonts w:asciiTheme="minorHAnsi" w:hAnsiTheme="minorHAnsi" w:cstheme="minorHAnsi"/>
          <w:b/>
          <w:bCs/>
          <w:color w:val="000000"/>
          <w:sz w:val="22"/>
          <w:szCs w:val="22"/>
        </w:rPr>
        <w:t xml:space="preserve"> </w:t>
      </w:r>
      <w:r w:rsidRPr="005217FF">
        <w:rPr>
          <w:rFonts w:asciiTheme="minorHAnsi" w:hAnsiTheme="minorHAnsi" w:cstheme="minorHAnsi"/>
          <w:b/>
          <w:bCs/>
          <w:color w:val="000000"/>
          <w:sz w:val="22"/>
          <w:szCs w:val="22"/>
        </w:rPr>
        <w:t>– M</w:t>
      </w:r>
      <w:r w:rsidR="00FA20E6">
        <w:rPr>
          <w:rFonts w:asciiTheme="minorHAnsi" w:hAnsiTheme="minorHAnsi" w:cstheme="minorHAnsi"/>
          <w:b/>
          <w:bCs/>
          <w:color w:val="000000"/>
          <w:sz w:val="22"/>
          <w:szCs w:val="22"/>
        </w:rPr>
        <w:t>odification Résiliation</w:t>
      </w:r>
    </w:p>
    <w:p w14:paraId="415A1960" w14:textId="6C977F12" w:rsidR="00B723D2" w:rsidRPr="005217FF" w:rsidRDefault="00BC2BE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Toute modification de la présente convention fera l’objet d’un avenant écrit </w:t>
      </w:r>
      <w:r w:rsidR="00C85B76" w:rsidRPr="005217FF">
        <w:rPr>
          <w:rFonts w:asciiTheme="minorHAnsi" w:hAnsiTheme="minorHAnsi" w:cstheme="minorHAnsi"/>
          <w:color w:val="000000"/>
          <w:sz w:val="22"/>
          <w:szCs w:val="22"/>
        </w:rPr>
        <w:t xml:space="preserve">et signé par </w:t>
      </w:r>
      <w:r w:rsidR="00F371B3" w:rsidRPr="005217FF">
        <w:rPr>
          <w:rFonts w:asciiTheme="minorHAnsi" w:hAnsiTheme="minorHAnsi" w:cstheme="minorHAnsi"/>
          <w:color w:val="000000"/>
          <w:sz w:val="22"/>
          <w:szCs w:val="22"/>
        </w:rPr>
        <w:t xml:space="preserve">chacune </w:t>
      </w:r>
      <w:r w:rsidR="00C85B76" w:rsidRPr="005217FF">
        <w:rPr>
          <w:rFonts w:asciiTheme="minorHAnsi" w:hAnsiTheme="minorHAnsi" w:cstheme="minorHAnsi"/>
          <w:color w:val="000000"/>
          <w:sz w:val="22"/>
          <w:szCs w:val="22"/>
        </w:rPr>
        <w:t>d</w:t>
      </w:r>
      <w:r w:rsidRPr="005217FF">
        <w:rPr>
          <w:rFonts w:asciiTheme="minorHAnsi" w:hAnsiTheme="minorHAnsi" w:cstheme="minorHAnsi"/>
          <w:color w:val="000000"/>
          <w:sz w:val="22"/>
          <w:szCs w:val="22"/>
        </w:rPr>
        <w:t xml:space="preserve">es parties. </w:t>
      </w:r>
      <w:r w:rsidR="00C85B76" w:rsidRPr="005217FF">
        <w:rPr>
          <w:rFonts w:asciiTheme="minorHAnsi" w:hAnsiTheme="minorHAnsi" w:cstheme="minorHAnsi"/>
          <w:color w:val="000000"/>
          <w:sz w:val="22"/>
          <w:szCs w:val="22"/>
        </w:rPr>
        <w:t xml:space="preserve">Préalablement à la signature, l’avenant </w:t>
      </w:r>
      <w:r w:rsidRPr="005217FF">
        <w:rPr>
          <w:rFonts w:asciiTheme="minorHAnsi" w:hAnsiTheme="minorHAnsi" w:cstheme="minorHAnsi"/>
          <w:color w:val="000000"/>
          <w:sz w:val="22"/>
          <w:szCs w:val="22"/>
        </w:rPr>
        <w:t xml:space="preserve">devra </w:t>
      </w:r>
      <w:r w:rsidR="001346A6" w:rsidRPr="005217FF">
        <w:rPr>
          <w:rFonts w:asciiTheme="minorHAnsi" w:hAnsiTheme="minorHAnsi" w:cstheme="minorHAnsi"/>
          <w:color w:val="000000"/>
          <w:sz w:val="22"/>
          <w:szCs w:val="22"/>
        </w:rPr>
        <w:t xml:space="preserve">être soumis à l’avis du </w:t>
      </w:r>
      <w:r w:rsidR="00F366A0" w:rsidRPr="004653A6">
        <w:rPr>
          <w:rFonts w:asciiTheme="minorHAnsi" w:hAnsiTheme="minorHAnsi" w:cstheme="minorHAnsi"/>
          <w:sz w:val="22"/>
        </w:rPr>
        <w:t xml:space="preserve">comité </w:t>
      </w:r>
      <w:r w:rsidR="00F366A0">
        <w:rPr>
          <w:rFonts w:asciiTheme="minorHAnsi" w:hAnsiTheme="minorHAnsi" w:cstheme="minorHAnsi"/>
          <w:sz w:val="22"/>
        </w:rPr>
        <w:t>social territorial</w:t>
      </w:r>
      <w:r w:rsidR="00F366A0" w:rsidRPr="004653A6">
        <w:rPr>
          <w:rFonts w:asciiTheme="minorHAnsi" w:hAnsiTheme="minorHAnsi" w:cstheme="minorHAnsi"/>
          <w:sz w:val="22"/>
        </w:rPr>
        <w:t xml:space="preserve"> </w:t>
      </w:r>
      <w:r w:rsidR="001346A6" w:rsidRPr="005217FF">
        <w:rPr>
          <w:rFonts w:asciiTheme="minorHAnsi" w:hAnsiTheme="minorHAnsi" w:cstheme="minorHAnsi"/>
          <w:color w:val="000000"/>
          <w:sz w:val="22"/>
          <w:szCs w:val="22"/>
        </w:rPr>
        <w:t xml:space="preserve">et </w:t>
      </w:r>
      <w:r w:rsidRPr="005217FF">
        <w:rPr>
          <w:rFonts w:asciiTheme="minorHAnsi" w:hAnsiTheme="minorHAnsi" w:cstheme="minorHAnsi"/>
          <w:color w:val="000000"/>
          <w:sz w:val="22"/>
          <w:szCs w:val="22"/>
        </w:rPr>
        <w:t xml:space="preserve">être approuvé par délibération du conseil communautaire </w:t>
      </w:r>
      <w:r w:rsidR="009E42D4" w:rsidRPr="005217FF">
        <w:rPr>
          <w:rFonts w:asciiTheme="minorHAnsi" w:hAnsiTheme="minorHAnsi" w:cstheme="minorHAnsi"/>
          <w:color w:val="000000"/>
          <w:sz w:val="22"/>
          <w:szCs w:val="22"/>
        </w:rPr>
        <w:t xml:space="preserve">de la Communauté de Communes </w:t>
      </w:r>
      <w:r w:rsidRPr="005217FF">
        <w:rPr>
          <w:rFonts w:asciiTheme="minorHAnsi" w:hAnsiTheme="minorHAnsi" w:cstheme="minorHAnsi"/>
          <w:color w:val="000000"/>
          <w:sz w:val="22"/>
          <w:szCs w:val="22"/>
        </w:rPr>
        <w:t xml:space="preserve">et </w:t>
      </w:r>
      <w:r w:rsidR="00C85B76" w:rsidRPr="005217FF">
        <w:rPr>
          <w:rFonts w:asciiTheme="minorHAnsi" w:hAnsiTheme="minorHAnsi" w:cstheme="minorHAnsi"/>
          <w:color w:val="000000"/>
          <w:sz w:val="22"/>
          <w:szCs w:val="22"/>
        </w:rPr>
        <w:t xml:space="preserve">du </w:t>
      </w:r>
      <w:r w:rsidRPr="005217FF">
        <w:rPr>
          <w:rFonts w:asciiTheme="minorHAnsi" w:hAnsiTheme="minorHAnsi" w:cstheme="minorHAnsi"/>
          <w:color w:val="000000"/>
          <w:sz w:val="22"/>
          <w:szCs w:val="22"/>
        </w:rPr>
        <w:t xml:space="preserve">conseil municipal </w:t>
      </w:r>
      <w:r w:rsidR="00A75AE9" w:rsidRPr="005217FF">
        <w:rPr>
          <w:rFonts w:asciiTheme="minorHAnsi" w:hAnsiTheme="minorHAnsi" w:cstheme="minorHAnsi"/>
          <w:color w:val="000000"/>
          <w:sz w:val="22"/>
          <w:szCs w:val="22"/>
        </w:rPr>
        <w:t xml:space="preserve">de la </w:t>
      </w:r>
      <w:r w:rsidRPr="005217FF">
        <w:rPr>
          <w:rFonts w:asciiTheme="minorHAnsi" w:hAnsiTheme="minorHAnsi" w:cstheme="minorHAnsi"/>
          <w:color w:val="000000"/>
          <w:sz w:val="22"/>
          <w:szCs w:val="22"/>
        </w:rPr>
        <w:t>Commune</w:t>
      </w:r>
      <w:r w:rsidR="00A75AE9" w:rsidRPr="005217FF">
        <w:rPr>
          <w:rFonts w:asciiTheme="minorHAnsi" w:hAnsiTheme="minorHAnsi" w:cstheme="minorHAnsi"/>
          <w:color w:val="000000"/>
          <w:sz w:val="22"/>
          <w:szCs w:val="22"/>
        </w:rPr>
        <w:t>.</w:t>
      </w:r>
    </w:p>
    <w:p w14:paraId="388C43C7" w14:textId="77777777" w:rsidR="00A75AE9" w:rsidRPr="005217FF" w:rsidRDefault="00A75AE9" w:rsidP="005217FF">
      <w:pPr>
        <w:pStyle w:val="NormalWeb"/>
        <w:spacing w:before="0" w:beforeAutospacing="0" w:after="0"/>
        <w:rPr>
          <w:rFonts w:asciiTheme="minorHAnsi" w:hAnsiTheme="minorHAnsi" w:cstheme="minorHAnsi"/>
          <w:sz w:val="22"/>
          <w:szCs w:val="22"/>
        </w:rPr>
      </w:pPr>
    </w:p>
    <w:p w14:paraId="78110334" w14:textId="77777777" w:rsidR="00BC2BEA" w:rsidRPr="005217FF" w:rsidRDefault="00BC2BEA"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color w:val="000000"/>
          <w:sz w:val="22"/>
          <w:szCs w:val="22"/>
        </w:rPr>
        <w:t xml:space="preserve">La présente convention pourra être dénoncée par l’une des parties, par lettre recommandée avec accusé de réception, </w:t>
      </w:r>
      <w:r w:rsidR="00C20D7F" w:rsidRPr="005217FF">
        <w:rPr>
          <w:rFonts w:asciiTheme="minorHAnsi" w:hAnsiTheme="minorHAnsi" w:cstheme="minorHAnsi"/>
          <w:color w:val="000000"/>
          <w:sz w:val="22"/>
          <w:szCs w:val="22"/>
        </w:rPr>
        <w:t>sous réserve du respect d’un préavis de deux mois</w:t>
      </w:r>
      <w:r w:rsidRPr="005217FF">
        <w:rPr>
          <w:rFonts w:asciiTheme="minorHAnsi" w:hAnsiTheme="minorHAnsi" w:cstheme="minorHAnsi"/>
          <w:color w:val="000000"/>
          <w:sz w:val="22"/>
          <w:szCs w:val="22"/>
        </w:rPr>
        <w:t>.</w:t>
      </w:r>
    </w:p>
    <w:p w14:paraId="3FB4E0E5" w14:textId="77777777" w:rsidR="00A75AE9" w:rsidRPr="005217FF" w:rsidRDefault="00A75AE9" w:rsidP="005217FF">
      <w:pPr>
        <w:pStyle w:val="NormalWeb"/>
        <w:spacing w:before="0" w:beforeAutospacing="0" w:after="0"/>
        <w:rPr>
          <w:rFonts w:asciiTheme="minorHAnsi" w:hAnsiTheme="minorHAnsi" w:cstheme="minorHAnsi"/>
          <w:sz w:val="22"/>
          <w:szCs w:val="22"/>
        </w:rPr>
      </w:pPr>
    </w:p>
    <w:p w14:paraId="1924868A" w14:textId="77777777" w:rsidR="00BC2BEA" w:rsidRPr="005217FF" w:rsidRDefault="00BC2BEA" w:rsidP="005217FF">
      <w:pPr>
        <w:pStyle w:val="NormalWeb"/>
        <w:spacing w:before="0" w:beforeAutospacing="0" w:after="0"/>
        <w:rPr>
          <w:rFonts w:asciiTheme="minorHAnsi" w:hAnsiTheme="minorHAnsi" w:cstheme="minorHAnsi"/>
          <w:sz w:val="22"/>
          <w:szCs w:val="22"/>
        </w:rPr>
      </w:pPr>
    </w:p>
    <w:p w14:paraId="294A0B57" w14:textId="77777777" w:rsidR="00BC2BEA" w:rsidRPr="005217FF" w:rsidRDefault="00BC2BEA" w:rsidP="005217FF">
      <w:pPr>
        <w:pStyle w:val="NormalWeb"/>
        <w:spacing w:before="0" w:beforeAutospacing="0" w:after="0"/>
        <w:rPr>
          <w:rFonts w:asciiTheme="minorHAnsi" w:hAnsiTheme="minorHAnsi" w:cstheme="minorHAnsi"/>
          <w:color w:val="000000"/>
          <w:sz w:val="22"/>
          <w:szCs w:val="22"/>
          <w:shd w:val="clear" w:color="auto" w:fill="E6E6E6"/>
        </w:rPr>
      </w:pPr>
      <w:r w:rsidRPr="005217FF">
        <w:rPr>
          <w:rFonts w:asciiTheme="minorHAnsi" w:hAnsiTheme="minorHAnsi" w:cstheme="minorHAnsi"/>
          <w:b/>
          <w:bCs/>
          <w:color w:val="000000"/>
          <w:sz w:val="22"/>
          <w:szCs w:val="22"/>
        </w:rPr>
        <w:t>A</w:t>
      </w:r>
      <w:r w:rsidR="007B46F9">
        <w:rPr>
          <w:rFonts w:asciiTheme="minorHAnsi" w:hAnsiTheme="minorHAnsi" w:cstheme="minorHAnsi"/>
          <w:b/>
          <w:bCs/>
          <w:color w:val="000000"/>
          <w:sz w:val="22"/>
          <w:szCs w:val="22"/>
        </w:rPr>
        <w:t>rticle</w:t>
      </w:r>
      <w:r w:rsidRPr="005217FF">
        <w:rPr>
          <w:rFonts w:asciiTheme="minorHAnsi" w:hAnsiTheme="minorHAnsi" w:cstheme="minorHAnsi"/>
          <w:b/>
          <w:bCs/>
          <w:color w:val="000000"/>
          <w:sz w:val="22"/>
          <w:szCs w:val="22"/>
        </w:rPr>
        <w:t xml:space="preserve"> </w:t>
      </w:r>
      <w:r w:rsidR="009E42D4" w:rsidRPr="005217FF">
        <w:rPr>
          <w:rFonts w:asciiTheme="minorHAnsi" w:hAnsiTheme="minorHAnsi" w:cstheme="minorHAnsi"/>
          <w:b/>
          <w:bCs/>
          <w:color w:val="000000"/>
          <w:sz w:val="22"/>
          <w:szCs w:val="22"/>
        </w:rPr>
        <w:t>9</w:t>
      </w:r>
      <w:r w:rsidRPr="005217FF">
        <w:rPr>
          <w:rFonts w:asciiTheme="minorHAnsi" w:hAnsiTheme="minorHAnsi" w:cstheme="minorHAnsi"/>
          <w:b/>
          <w:bCs/>
          <w:color w:val="000000"/>
          <w:sz w:val="22"/>
          <w:szCs w:val="22"/>
        </w:rPr>
        <w:t xml:space="preserve"> – R</w:t>
      </w:r>
      <w:r w:rsidR="007B46F9">
        <w:rPr>
          <w:rFonts w:asciiTheme="minorHAnsi" w:hAnsiTheme="minorHAnsi" w:cstheme="minorHAnsi"/>
          <w:b/>
          <w:bCs/>
          <w:color w:val="000000"/>
          <w:sz w:val="22"/>
          <w:szCs w:val="22"/>
        </w:rPr>
        <w:t>èglement des litiges</w:t>
      </w:r>
    </w:p>
    <w:p w14:paraId="18A1CCB8" w14:textId="77777777" w:rsidR="00BC2BEA" w:rsidRPr="005217FF" w:rsidRDefault="00BC2BEA" w:rsidP="005217FF">
      <w:pPr>
        <w:pStyle w:val="NormalWeb"/>
        <w:spacing w:before="0" w:beforeAutospacing="0" w:after="0"/>
        <w:rPr>
          <w:rFonts w:asciiTheme="minorHAnsi" w:hAnsiTheme="minorHAnsi" w:cstheme="minorHAnsi"/>
          <w:color w:val="000000"/>
          <w:sz w:val="22"/>
          <w:szCs w:val="22"/>
        </w:rPr>
      </w:pPr>
      <w:r w:rsidRPr="005217FF">
        <w:rPr>
          <w:rFonts w:asciiTheme="minorHAnsi" w:hAnsiTheme="minorHAnsi" w:cstheme="minorHAnsi"/>
          <w:color w:val="000000"/>
          <w:sz w:val="22"/>
          <w:szCs w:val="22"/>
        </w:rPr>
        <w:t xml:space="preserve">Les parties s’engagent à rechercher, en cas de litige sur l’interprétation ou sur l’application de la </w:t>
      </w:r>
      <w:r w:rsidR="00D15CE5" w:rsidRPr="005217FF">
        <w:rPr>
          <w:rFonts w:asciiTheme="minorHAnsi" w:hAnsiTheme="minorHAnsi" w:cstheme="minorHAnsi"/>
          <w:color w:val="000000"/>
          <w:sz w:val="22"/>
          <w:szCs w:val="22"/>
        </w:rPr>
        <w:t xml:space="preserve">présente </w:t>
      </w:r>
      <w:r w:rsidRPr="005217FF">
        <w:rPr>
          <w:rFonts w:asciiTheme="minorHAnsi" w:hAnsiTheme="minorHAnsi" w:cstheme="minorHAnsi"/>
          <w:color w:val="000000"/>
          <w:sz w:val="22"/>
          <w:szCs w:val="22"/>
        </w:rPr>
        <w:t>convention, toute voie amiable de règlement avant de soumettre tout différend à une instance juridictionnelle. En cas d’échec de</w:t>
      </w:r>
      <w:r w:rsidR="00343539" w:rsidRPr="005217FF">
        <w:rPr>
          <w:rFonts w:asciiTheme="minorHAnsi" w:hAnsiTheme="minorHAnsi" w:cstheme="minorHAnsi"/>
          <w:color w:val="000000"/>
          <w:sz w:val="22"/>
          <w:szCs w:val="22"/>
        </w:rPr>
        <w:t>s</w:t>
      </w:r>
      <w:r w:rsidRPr="005217FF">
        <w:rPr>
          <w:rFonts w:asciiTheme="minorHAnsi" w:hAnsiTheme="minorHAnsi" w:cstheme="minorHAnsi"/>
          <w:color w:val="000000"/>
          <w:sz w:val="22"/>
          <w:szCs w:val="22"/>
        </w:rPr>
        <w:t xml:space="preserve"> voies amiables de résolution, le règlement des litiges survenant de l’interprétation ou de l’application de la présente convention relève de la compétence du Tribunal Administratif de Toulouse.</w:t>
      </w:r>
    </w:p>
    <w:p w14:paraId="12376698" w14:textId="77777777" w:rsidR="00B723D2" w:rsidRPr="005217FF" w:rsidRDefault="00B723D2" w:rsidP="005217FF">
      <w:pPr>
        <w:pStyle w:val="NormalWeb"/>
        <w:spacing w:before="0" w:beforeAutospacing="0" w:after="0"/>
        <w:rPr>
          <w:rFonts w:asciiTheme="minorHAnsi" w:hAnsiTheme="minorHAnsi" w:cstheme="minorHAnsi"/>
          <w:color w:val="000000"/>
          <w:sz w:val="22"/>
          <w:szCs w:val="22"/>
        </w:rPr>
      </w:pPr>
    </w:p>
    <w:p w14:paraId="72678E16" w14:textId="77777777" w:rsidR="00B723D2" w:rsidRPr="005217FF" w:rsidRDefault="00B723D2" w:rsidP="005217FF">
      <w:pPr>
        <w:pStyle w:val="NormalWeb"/>
        <w:spacing w:before="0" w:beforeAutospacing="0" w:after="0"/>
        <w:rPr>
          <w:rFonts w:asciiTheme="minorHAnsi" w:hAnsiTheme="minorHAnsi" w:cstheme="minorHAnsi"/>
          <w:sz w:val="22"/>
          <w:szCs w:val="22"/>
        </w:rPr>
      </w:pPr>
    </w:p>
    <w:p w14:paraId="09C2DD07" w14:textId="77777777" w:rsidR="00BC2BEA" w:rsidRPr="005217FF" w:rsidRDefault="00BC2BEA" w:rsidP="005217FF">
      <w:pPr>
        <w:pStyle w:val="NormalWeb"/>
        <w:spacing w:before="0" w:beforeAutospacing="0" w:after="0"/>
        <w:rPr>
          <w:rFonts w:asciiTheme="minorHAnsi" w:hAnsiTheme="minorHAnsi" w:cstheme="minorHAnsi"/>
          <w:sz w:val="22"/>
          <w:szCs w:val="22"/>
        </w:rPr>
      </w:pPr>
      <w:r w:rsidRPr="005217FF">
        <w:rPr>
          <w:rFonts w:asciiTheme="minorHAnsi" w:hAnsiTheme="minorHAnsi" w:cstheme="minorHAnsi"/>
          <w:color w:val="000000"/>
          <w:sz w:val="22"/>
          <w:szCs w:val="22"/>
        </w:rPr>
        <w:t xml:space="preserve">La présente convention est établie </w:t>
      </w:r>
      <w:r w:rsidR="00BA63CB" w:rsidRPr="005217FF">
        <w:rPr>
          <w:rFonts w:asciiTheme="minorHAnsi" w:hAnsiTheme="minorHAnsi" w:cstheme="minorHAnsi"/>
          <w:color w:val="000000"/>
          <w:sz w:val="22"/>
          <w:szCs w:val="22"/>
        </w:rPr>
        <w:t xml:space="preserve">en deux </w:t>
      </w:r>
      <w:r w:rsidRPr="005217FF">
        <w:rPr>
          <w:rFonts w:asciiTheme="minorHAnsi" w:hAnsiTheme="minorHAnsi" w:cstheme="minorHAnsi"/>
          <w:color w:val="000000"/>
          <w:sz w:val="22"/>
          <w:szCs w:val="22"/>
        </w:rPr>
        <w:t>exemplaires originaux dont un pour chacune des parties.</w:t>
      </w:r>
    </w:p>
    <w:p w14:paraId="13A612EA" w14:textId="77777777" w:rsidR="003D0A1B" w:rsidRPr="005217FF" w:rsidRDefault="003D0A1B" w:rsidP="005217FF">
      <w:pPr>
        <w:pStyle w:val="NormalWeb"/>
        <w:spacing w:before="0" w:beforeAutospacing="0" w:after="0"/>
        <w:rPr>
          <w:rFonts w:asciiTheme="minorHAnsi" w:hAnsiTheme="minorHAnsi" w:cstheme="minorHAnsi"/>
          <w:sz w:val="22"/>
          <w:szCs w:val="22"/>
        </w:rPr>
      </w:pPr>
    </w:p>
    <w:p w14:paraId="6530456A" w14:textId="77777777" w:rsidR="00B723D2" w:rsidRPr="005217FF" w:rsidRDefault="00B723D2" w:rsidP="005217FF">
      <w:pPr>
        <w:pStyle w:val="NormalWeb"/>
        <w:spacing w:before="0" w:beforeAutospacing="0" w:after="0"/>
        <w:rPr>
          <w:rFonts w:asciiTheme="minorHAnsi" w:hAnsiTheme="minorHAnsi" w:cstheme="minorHAnsi"/>
          <w:sz w:val="22"/>
          <w:szCs w:val="22"/>
        </w:rPr>
      </w:pPr>
    </w:p>
    <w:p w14:paraId="07E3EC5F" w14:textId="77777777" w:rsidR="004A21B5" w:rsidRDefault="004A21B5" w:rsidP="004A21B5">
      <w:pPr>
        <w:spacing w:after="0"/>
        <w:ind w:left="5529"/>
        <w:rPr>
          <w:rFonts w:ascii="Calibri" w:hAnsi="Calibri" w:cs="Calibri"/>
        </w:rPr>
      </w:pPr>
      <w:r>
        <w:rPr>
          <w:rFonts w:ascii="Calibri" w:hAnsi="Calibri" w:cs="Calibri"/>
        </w:rPr>
        <w:t xml:space="preserve">Fait à </w:t>
      </w:r>
      <w:r>
        <w:rPr>
          <w:rFonts w:ascii="Calibri" w:hAnsi="Calibri" w:cs="Calibri"/>
          <w:highlight w:val="yellow"/>
        </w:rPr>
        <w:t>.........................</w:t>
      </w:r>
      <w:r>
        <w:rPr>
          <w:rFonts w:ascii="Calibri" w:hAnsi="Calibri" w:cs="Calibri"/>
        </w:rPr>
        <w:t>, le</w:t>
      </w:r>
      <w:proofErr w:type="gramStart"/>
      <w:r>
        <w:rPr>
          <w:rFonts w:ascii="Calibri" w:hAnsi="Calibri" w:cs="Calibri"/>
        </w:rPr>
        <w:t xml:space="preserve"> </w:t>
      </w:r>
      <w:r>
        <w:rPr>
          <w:rFonts w:ascii="Calibri" w:hAnsi="Calibri" w:cs="Calibri"/>
          <w:highlight w:val="yellow"/>
        </w:rPr>
        <w:t>....</w:t>
      </w:r>
      <w:proofErr w:type="gramEnd"/>
      <w:r>
        <w:rPr>
          <w:rFonts w:ascii="Calibri" w:hAnsi="Calibri" w:cs="Calibri"/>
          <w:highlight w:val="yellow"/>
        </w:rPr>
        <w:t>/..../....</w:t>
      </w:r>
    </w:p>
    <w:p w14:paraId="4DEFAB76" w14:textId="77777777" w:rsidR="004A21B5" w:rsidRDefault="004A21B5" w:rsidP="004A21B5">
      <w:pPr>
        <w:spacing w:after="0"/>
        <w:ind w:left="5529"/>
        <w:rPr>
          <w:rFonts w:ascii="Calibri" w:hAnsi="Calibri" w:cs="Calibri"/>
        </w:rPr>
      </w:pPr>
    </w:p>
    <w:p w14:paraId="7E91BB7C" w14:textId="77777777" w:rsidR="004A21B5" w:rsidRDefault="004A21B5" w:rsidP="004A21B5">
      <w:pPr>
        <w:spacing w:after="0"/>
        <w:ind w:left="5529"/>
        <w:rPr>
          <w:rFonts w:ascii="Calibri" w:hAnsi="Calibri" w:cs="Calibri"/>
        </w:rPr>
      </w:pPr>
      <w:r>
        <w:rPr>
          <w:rFonts w:ascii="Calibri" w:hAnsi="Calibri" w:cs="Calibri"/>
          <w:highlight w:val="yellow"/>
        </w:rPr>
        <w:t>Madame la Maire / Monsieur le Maire / Madame la Présidente / Monsieur le Président,</w:t>
      </w:r>
    </w:p>
    <w:p w14:paraId="37D27A49" w14:textId="77777777" w:rsidR="004A21B5" w:rsidRDefault="004A21B5" w:rsidP="004A21B5">
      <w:pPr>
        <w:spacing w:after="0"/>
        <w:ind w:left="5529"/>
        <w:rPr>
          <w:rFonts w:ascii="Calibri" w:hAnsi="Calibri" w:cs="Calibri"/>
        </w:rPr>
      </w:pPr>
      <w:r>
        <w:rPr>
          <w:rFonts w:ascii="Calibri" w:hAnsi="Calibri" w:cs="Calibri"/>
          <w:highlight w:val="yellow"/>
        </w:rPr>
        <w:t>(</w:t>
      </w:r>
      <w:proofErr w:type="gramStart"/>
      <w:r>
        <w:rPr>
          <w:rFonts w:ascii="Calibri" w:hAnsi="Calibri" w:cs="Calibri"/>
          <w:highlight w:val="yellow"/>
        </w:rPr>
        <w:t>nom</w:t>
      </w:r>
      <w:proofErr w:type="gramEnd"/>
      <w:r>
        <w:rPr>
          <w:rFonts w:ascii="Calibri" w:hAnsi="Calibri" w:cs="Calibri"/>
          <w:highlight w:val="yellow"/>
        </w:rPr>
        <w:t>, prénom et qualité lisible)</w:t>
      </w:r>
    </w:p>
    <w:p w14:paraId="20AA0E46" w14:textId="77777777" w:rsidR="004A21B5" w:rsidRDefault="004A21B5" w:rsidP="004A21B5">
      <w:pPr>
        <w:spacing w:after="0"/>
        <w:ind w:left="5529"/>
        <w:rPr>
          <w:rFonts w:ascii="Calibri" w:hAnsi="Calibri" w:cs="Calibri"/>
        </w:rPr>
      </w:pPr>
    </w:p>
    <w:p w14:paraId="36F25F68" w14:textId="77777777" w:rsidR="004A21B5" w:rsidRDefault="004A21B5" w:rsidP="004A21B5">
      <w:pPr>
        <w:spacing w:after="0"/>
        <w:ind w:left="5529"/>
        <w:rPr>
          <w:rFonts w:ascii="Calibri" w:hAnsi="Calibri" w:cs="Calibri"/>
        </w:rPr>
      </w:pPr>
    </w:p>
    <w:p w14:paraId="0B42F9AB" w14:textId="77777777" w:rsidR="004A21B5" w:rsidRDefault="004A21B5" w:rsidP="004A21B5">
      <w:pPr>
        <w:pStyle w:val="NormalWeb"/>
        <w:spacing w:before="0" w:beforeAutospacing="0" w:after="0"/>
        <w:rPr>
          <w:rFonts w:asciiTheme="minorHAnsi" w:hAnsiTheme="minorHAnsi" w:cstheme="minorHAnsi"/>
          <w:sz w:val="22"/>
          <w:szCs w:val="22"/>
        </w:rPr>
      </w:pPr>
      <w:r>
        <w:rPr>
          <w:rFonts w:asciiTheme="minorHAnsi" w:hAnsiTheme="minorHAnsi" w:cstheme="minorHAnsi"/>
          <w:color w:val="000000"/>
          <w:sz w:val="22"/>
          <w:szCs w:val="22"/>
        </w:rPr>
        <w:t xml:space="preserve">Prénom NOM - Président de la Communauté de Communes de </w:t>
      </w:r>
      <w:r>
        <w:rPr>
          <w:rFonts w:asciiTheme="minorHAnsi" w:hAnsiTheme="minorHAnsi" w:cstheme="minorHAnsi"/>
          <w:bCs/>
          <w:color w:val="000000"/>
          <w:sz w:val="22"/>
          <w:szCs w:val="22"/>
          <w:highlight w:val="yellow"/>
        </w:rPr>
        <w:t>………………</w:t>
      </w:r>
      <w:r>
        <w:rPr>
          <w:rFonts w:asciiTheme="minorHAnsi" w:hAnsiTheme="minorHAnsi" w:cstheme="minorHAnsi"/>
          <w:bCs/>
          <w:color w:val="000000"/>
          <w:sz w:val="22"/>
          <w:szCs w:val="22"/>
        </w:rPr>
        <w:t xml:space="preserve"> </w:t>
      </w:r>
      <w:r>
        <w:rPr>
          <w:rFonts w:asciiTheme="minorHAnsi" w:hAnsiTheme="minorHAnsi" w:cstheme="minorHAnsi"/>
          <w:color w:val="000000"/>
          <w:sz w:val="22"/>
          <w:szCs w:val="22"/>
        </w:rPr>
        <w:t xml:space="preserve">Signature </w:t>
      </w:r>
      <w:r>
        <w:rPr>
          <w:rFonts w:asciiTheme="minorHAnsi" w:hAnsiTheme="minorHAnsi" w:cstheme="minorHAnsi"/>
          <w:bCs/>
          <w:color w:val="000000"/>
          <w:sz w:val="22"/>
          <w:szCs w:val="22"/>
          <w:highlight w:val="yellow"/>
        </w:rPr>
        <w:t>………………</w:t>
      </w:r>
    </w:p>
    <w:p w14:paraId="2370C347" w14:textId="77777777" w:rsidR="004A21B5" w:rsidRDefault="004A21B5" w:rsidP="004A21B5">
      <w:pPr>
        <w:pStyle w:val="NormalWeb"/>
        <w:spacing w:before="0" w:beforeAutospacing="0" w:after="0"/>
        <w:rPr>
          <w:rFonts w:asciiTheme="minorHAnsi" w:hAnsiTheme="minorHAnsi" w:cstheme="minorHAnsi"/>
          <w:sz w:val="22"/>
          <w:szCs w:val="22"/>
        </w:rPr>
      </w:pPr>
    </w:p>
    <w:p w14:paraId="38005070" w14:textId="77777777" w:rsidR="004A21B5" w:rsidRDefault="004A21B5" w:rsidP="004A21B5">
      <w:pPr>
        <w:pStyle w:val="NormalWeb"/>
        <w:spacing w:before="0" w:beforeAutospacing="0" w:after="0"/>
        <w:rPr>
          <w:rFonts w:asciiTheme="minorHAnsi" w:hAnsiTheme="minorHAnsi" w:cstheme="minorHAnsi"/>
          <w:bCs/>
          <w:color w:val="000000"/>
          <w:sz w:val="22"/>
          <w:szCs w:val="22"/>
        </w:rPr>
      </w:pPr>
      <w:r>
        <w:rPr>
          <w:rFonts w:asciiTheme="minorHAnsi" w:hAnsiTheme="minorHAnsi" w:cstheme="minorHAnsi"/>
          <w:color w:val="000000"/>
          <w:sz w:val="22"/>
          <w:szCs w:val="22"/>
        </w:rPr>
        <w:t xml:space="preserve">Prénom NOM - Maire de la Commune </w:t>
      </w:r>
      <w:proofErr w:type="gramStart"/>
      <w:r>
        <w:rPr>
          <w:rFonts w:asciiTheme="minorHAnsi" w:hAnsiTheme="minorHAnsi" w:cstheme="minorHAnsi"/>
          <w:color w:val="000000"/>
          <w:sz w:val="22"/>
          <w:szCs w:val="22"/>
        </w:rPr>
        <w:t xml:space="preserve">de  </w:t>
      </w:r>
      <w:r>
        <w:rPr>
          <w:rFonts w:asciiTheme="minorHAnsi" w:hAnsiTheme="minorHAnsi" w:cstheme="minorHAnsi"/>
          <w:bCs/>
          <w:color w:val="000000"/>
          <w:sz w:val="22"/>
          <w:szCs w:val="22"/>
          <w:highlight w:val="yellow"/>
        </w:rPr>
        <w:t>…</w:t>
      </w:r>
      <w:proofErr w:type="gramEnd"/>
      <w:r>
        <w:rPr>
          <w:rFonts w:asciiTheme="minorHAnsi" w:hAnsiTheme="minorHAnsi" w:cstheme="minorHAnsi"/>
          <w:bCs/>
          <w:color w:val="000000"/>
          <w:sz w:val="22"/>
          <w:szCs w:val="22"/>
          <w:highlight w:val="yellow"/>
        </w:rPr>
        <w:t>……………</w:t>
      </w:r>
      <w:r>
        <w:rPr>
          <w:rFonts w:asciiTheme="minorHAnsi" w:hAnsiTheme="minorHAnsi" w:cstheme="minorHAnsi"/>
          <w:bCs/>
          <w:color w:val="000000"/>
          <w:sz w:val="22"/>
          <w:szCs w:val="22"/>
        </w:rPr>
        <w:t xml:space="preserve"> </w:t>
      </w:r>
      <w:r>
        <w:rPr>
          <w:rFonts w:asciiTheme="minorHAnsi" w:hAnsiTheme="minorHAnsi" w:cstheme="minorHAnsi"/>
          <w:color w:val="000000"/>
          <w:sz w:val="22"/>
          <w:szCs w:val="22"/>
        </w:rPr>
        <w:t xml:space="preserve">Signature </w:t>
      </w:r>
      <w:r>
        <w:rPr>
          <w:rFonts w:asciiTheme="minorHAnsi" w:hAnsiTheme="minorHAnsi" w:cstheme="minorHAnsi"/>
          <w:bCs/>
          <w:color w:val="000000"/>
          <w:sz w:val="22"/>
          <w:szCs w:val="22"/>
          <w:highlight w:val="yellow"/>
        </w:rPr>
        <w:t>………………</w:t>
      </w:r>
    </w:p>
    <w:p w14:paraId="7F1AA3C3" w14:textId="77777777" w:rsidR="004A21B5" w:rsidRDefault="004A21B5" w:rsidP="004A21B5">
      <w:pPr>
        <w:pStyle w:val="NormalWeb"/>
        <w:spacing w:before="0" w:beforeAutospacing="0" w:after="0"/>
        <w:rPr>
          <w:rFonts w:asciiTheme="minorHAnsi" w:hAnsiTheme="minorHAnsi" w:cstheme="minorHAnsi"/>
          <w:sz w:val="22"/>
          <w:szCs w:val="22"/>
        </w:rPr>
      </w:pPr>
    </w:p>
    <w:p w14:paraId="3C097031" w14:textId="77777777" w:rsidR="004A21B5" w:rsidRDefault="004A21B5" w:rsidP="004A21B5">
      <w:pPr>
        <w:pStyle w:val="NormalWeb"/>
        <w:spacing w:before="0" w:beforeAutospacing="0" w:after="0"/>
        <w:rPr>
          <w:rFonts w:asciiTheme="minorHAnsi" w:hAnsiTheme="minorHAnsi" w:cstheme="minorHAnsi"/>
          <w:i/>
          <w:color w:val="000000"/>
          <w:sz w:val="22"/>
          <w:szCs w:val="22"/>
        </w:rPr>
      </w:pPr>
      <w:r>
        <w:rPr>
          <w:rFonts w:asciiTheme="minorHAnsi" w:hAnsiTheme="minorHAnsi" w:cstheme="minorHAnsi"/>
          <w:i/>
          <w:color w:val="000000"/>
          <w:sz w:val="22"/>
          <w:szCs w:val="22"/>
        </w:rPr>
        <w:t>Lister l’ensemble des communes concernées par ce service commun.</w:t>
      </w:r>
    </w:p>
    <w:p w14:paraId="5121E77C" w14:textId="77777777" w:rsidR="004A21B5" w:rsidRDefault="004A21B5" w:rsidP="004A21B5">
      <w:pPr>
        <w:spacing w:after="0"/>
        <w:rPr>
          <w:rFonts w:ascii="Calibri" w:hAnsi="Calibri" w:cs="Calibri"/>
        </w:rPr>
      </w:pPr>
    </w:p>
    <w:p w14:paraId="1CBA582A" w14:textId="77777777" w:rsidR="004A21B5" w:rsidRDefault="004A21B5" w:rsidP="004A21B5">
      <w:pPr>
        <w:spacing w:after="0"/>
        <w:rPr>
          <w:rFonts w:ascii="Calibri" w:hAnsi="Calibri" w:cs="Calibri"/>
        </w:rPr>
      </w:pPr>
    </w:p>
    <w:p w14:paraId="33D50E1D" w14:textId="77777777" w:rsidR="004A21B5" w:rsidRDefault="004A21B5" w:rsidP="004A21B5">
      <w:pPr>
        <w:pBdr>
          <w:top w:val="single" w:sz="4" w:space="1" w:color="auto"/>
        </w:pBdr>
        <w:rPr>
          <w:rFonts w:cstheme="minorHAnsi"/>
        </w:rPr>
      </w:pPr>
      <w:r>
        <w:rPr>
          <w:rFonts w:cstheme="minorHAnsi"/>
          <w:highlight w:val="yellow"/>
        </w:rPr>
        <w:t>Madame la Maire / Monsieur le Maire / Madame la Présidente / Monsieur le Président</w:t>
      </w:r>
      <w:r>
        <w:rPr>
          <w:rFonts w:cstheme="minorHAnsi"/>
        </w:rPr>
        <w:t xml:space="preserve"> certifie sous sa responsabilité le caractère exécutoire de cet acte et 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suivant : </w:t>
      </w:r>
      <w:hyperlink r:id="rId8" w:history="1">
        <w:r>
          <w:rPr>
            <w:rStyle w:val="Lienhypertexte"/>
            <w:rFonts w:cstheme="minorHAnsi"/>
          </w:rPr>
          <w:t>http://www.telerecours.fr</w:t>
        </w:r>
      </w:hyperlink>
      <w:r>
        <w:rPr>
          <w:rFonts w:cstheme="minorHAnsi"/>
        </w:rPr>
        <w:t>.</w:t>
      </w:r>
    </w:p>
    <w:p w14:paraId="0F8B339F" w14:textId="77777777" w:rsidR="003D0A1B" w:rsidRPr="005217FF" w:rsidRDefault="003D0A1B" w:rsidP="005217FF">
      <w:pPr>
        <w:pStyle w:val="NormalWeb"/>
        <w:spacing w:before="0" w:beforeAutospacing="0" w:after="0"/>
        <w:rPr>
          <w:rFonts w:asciiTheme="minorHAnsi" w:hAnsiTheme="minorHAnsi" w:cstheme="minorHAnsi"/>
          <w:color w:val="000000"/>
          <w:sz w:val="22"/>
          <w:szCs w:val="22"/>
        </w:rPr>
      </w:pPr>
    </w:p>
    <w:sectPr w:rsidR="003D0A1B" w:rsidRPr="005217FF" w:rsidSect="00C523E4">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F0AB" w14:textId="77777777" w:rsidR="00474D85" w:rsidRDefault="00474D85" w:rsidP="00A31E87">
      <w:pPr>
        <w:spacing w:after="0" w:line="240" w:lineRule="auto"/>
      </w:pPr>
      <w:r>
        <w:separator/>
      </w:r>
    </w:p>
  </w:endnote>
  <w:endnote w:type="continuationSeparator" w:id="0">
    <w:p w14:paraId="770EB186" w14:textId="77777777" w:rsidR="00474D85" w:rsidRDefault="00474D85" w:rsidP="00A3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4F40" w14:textId="77777777" w:rsidR="00112645" w:rsidRDefault="00112645" w:rsidP="00112645">
    <w:pPr>
      <w:pStyle w:val="Pieddepage"/>
      <w:jc w:val="right"/>
    </w:pPr>
  </w:p>
  <w:p w14:paraId="29411A46" w14:textId="77777777" w:rsidR="00112645" w:rsidRPr="00C86791" w:rsidRDefault="00112645" w:rsidP="00112645">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61312" behindDoc="0" locked="0" layoutInCell="1" allowOverlap="1" wp14:anchorId="0E37F2AE" wp14:editId="1365A4C7">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7580DD"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4199C8F8" w14:textId="77777777" w:rsidR="001973F0" w:rsidRPr="00112645" w:rsidRDefault="00112645" w:rsidP="00112645">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7B46F9">
      <w:rPr>
        <w:rFonts w:ascii="Calibri" w:hAnsi="Calibri" w:cs="Calibri"/>
        <w:noProof/>
      </w:rPr>
      <w:t>4</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7B46F9">
      <w:rPr>
        <w:rFonts w:ascii="Calibri" w:hAnsi="Calibri" w:cs="Calibri"/>
        <w:noProof/>
      </w:rPr>
      <w:t>5</w:t>
    </w:r>
    <w:r w:rsidRPr="00C86791">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BF5E" w14:textId="77777777" w:rsidR="00112645" w:rsidRPr="00021D91" w:rsidRDefault="00112645" w:rsidP="00112645">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 xml:space="preserve">Page </w:t>
    </w:r>
    <w:r w:rsidRPr="00021D91">
      <w:rPr>
        <w:rFonts w:asciiTheme="minorHAnsi" w:hAnsiTheme="minorHAnsi" w:cstheme="minorHAnsi"/>
        <w:b w:val="0"/>
        <w:sz w:val="20"/>
      </w:rPr>
      <w:fldChar w:fldCharType="begin"/>
    </w:r>
    <w:r w:rsidRPr="00021D91">
      <w:rPr>
        <w:rFonts w:asciiTheme="minorHAnsi" w:hAnsiTheme="minorHAnsi" w:cstheme="minorHAnsi"/>
        <w:b w:val="0"/>
        <w:sz w:val="20"/>
      </w:rPr>
      <w:instrText>PAGE  \* Arabic  \* MERGEFORMAT</w:instrText>
    </w:r>
    <w:r w:rsidRPr="00021D91">
      <w:rPr>
        <w:rFonts w:asciiTheme="minorHAnsi" w:hAnsiTheme="minorHAnsi" w:cstheme="minorHAnsi"/>
        <w:b w:val="0"/>
        <w:sz w:val="20"/>
      </w:rPr>
      <w:fldChar w:fldCharType="separate"/>
    </w:r>
    <w:r w:rsidR="005A44BC">
      <w:rPr>
        <w:rFonts w:asciiTheme="minorHAnsi" w:hAnsiTheme="minorHAnsi" w:cstheme="minorHAnsi"/>
        <w:b w:val="0"/>
        <w:noProof/>
        <w:sz w:val="20"/>
      </w:rPr>
      <w:t>1</w:t>
    </w:r>
    <w:r w:rsidRPr="00021D91">
      <w:rPr>
        <w:rFonts w:asciiTheme="minorHAnsi" w:hAnsiTheme="minorHAnsi" w:cstheme="minorHAnsi"/>
        <w:b w:val="0"/>
        <w:sz w:val="20"/>
      </w:rPr>
      <w:fldChar w:fldCharType="end"/>
    </w:r>
    <w:r w:rsidRPr="00021D91">
      <w:rPr>
        <w:rFonts w:asciiTheme="minorHAnsi" w:hAnsiTheme="minorHAnsi" w:cstheme="minorHAnsi"/>
        <w:b w:val="0"/>
        <w:sz w:val="20"/>
      </w:rPr>
      <w:t xml:space="preserve"> sur </w:t>
    </w:r>
    <w:r w:rsidRPr="00021D91">
      <w:rPr>
        <w:rFonts w:asciiTheme="minorHAnsi" w:hAnsiTheme="minorHAnsi" w:cstheme="minorHAnsi"/>
        <w:b w:val="0"/>
        <w:sz w:val="20"/>
      </w:rPr>
      <w:fldChar w:fldCharType="begin"/>
    </w:r>
    <w:r w:rsidRPr="00021D91">
      <w:rPr>
        <w:rFonts w:asciiTheme="minorHAnsi" w:hAnsiTheme="minorHAnsi" w:cstheme="minorHAnsi"/>
        <w:b w:val="0"/>
        <w:sz w:val="20"/>
      </w:rPr>
      <w:instrText>NUMPAGES  \* Arabic  \* MERGEFORMAT</w:instrText>
    </w:r>
    <w:r w:rsidRPr="00021D91">
      <w:rPr>
        <w:rFonts w:asciiTheme="minorHAnsi" w:hAnsiTheme="minorHAnsi" w:cstheme="minorHAnsi"/>
        <w:b w:val="0"/>
        <w:sz w:val="20"/>
      </w:rPr>
      <w:fldChar w:fldCharType="separate"/>
    </w:r>
    <w:r w:rsidR="005A44BC">
      <w:rPr>
        <w:rFonts w:asciiTheme="minorHAnsi" w:hAnsiTheme="minorHAnsi" w:cstheme="minorHAnsi"/>
        <w:b w:val="0"/>
        <w:noProof/>
        <w:sz w:val="20"/>
      </w:rPr>
      <w:t>5</w:t>
    </w:r>
    <w:r w:rsidRPr="00021D91">
      <w:rPr>
        <w:rFonts w:asciiTheme="minorHAnsi" w:hAnsiTheme="minorHAnsi" w:cstheme="minorHAnsi"/>
        <w:b w:val="0"/>
        <w:noProof/>
        <w:sz w:val="20"/>
      </w:rPr>
      <w:fldChar w:fldCharType="end"/>
    </w:r>
    <w:r w:rsidRPr="00021D91">
      <w:rPr>
        <w:rFonts w:asciiTheme="minorHAnsi" w:hAnsiTheme="minorHAnsi" w:cstheme="minorHAnsi"/>
        <w:b w:val="0"/>
        <w:noProof/>
        <w:sz w:val="20"/>
      </w:rPr>
      <w:t xml:space="preserve"> - MAJ mars 2022 – A jour du Code général de la fonction publique</w:t>
    </w:r>
  </w:p>
  <w:p w14:paraId="33EB4760" w14:textId="77777777" w:rsidR="00112645" w:rsidRPr="00021D91" w:rsidRDefault="00112645" w:rsidP="00112645">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noProof/>
        <w:sz w:val="20"/>
      </w:rPr>
      <mc:AlternateContent>
        <mc:Choice Requires="wps">
          <w:drawing>
            <wp:anchor distT="4294967294" distB="4294967294" distL="114300" distR="114300" simplePos="0" relativeHeight="251659264" behindDoc="0" locked="0" layoutInCell="1" allowOverlap="1" wp14:anchorId="3D6F162C" wp14:editId="69B27272">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CC395"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641DF9A0" w14:textId="77777777" w:rsidR="00112645" w:rsidRPr="00021D91" w:rsidRDefault="00112645" w:rsidP="00112645">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Centre de Gestion de la FPT de la Haute Garonne – CS37666 - 31676 Labège Cedex</w:t>
    </w:r>
  </w:p>
  <w:p w14:paraId="6CFE6177" w14:textId="77777777" w:rsidR="00112645" w:rsidRPr="00112645" w:rsidRDefault="00112645" w:rsidP="00112645">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 xml:space="preserve">Tél. : 05 81 91 93 00 – Fax : 05 62 26 09 39 - </w:t>
    </w:r>
    <w:hyperlink r:id="rId1" w:history="1">
      <w:r w:rsidRPr="00021D91">
        <w:rPr>
          <w:rFonts w:asciiTheme="minorHAnsi" w:hAnsiTheme="minorHAnsi" w:cstheme="minorHAnsi"/>
          <w:b w:val="0"/>
          <w:sz w:val="20"/>
        </w:rPr>
        <w:t>contact@cdg31.fr</w:t>
      </w:r>
    </w:hyperlink>
    <w:r w:rsidRPr="00021D91">
      <w:rPr>
        <w:rFonts w:asciiTheme="minorHAnsi" w:hAnsiTheme="minorHAnsi" w:cstheme="minorHAnsi"/>
        <w:b w:val="0"/>
        <w:sz w:val="20"/>
      </w:rPr>
      <w:t xml:space="preserve"> – </w:t>
    </w:r>
    <w:hyperlink r:id="rId2" w:history="1">
      <w:r w:rsidRPr="00021D91">
        <w:rPr>
          <w:rFonts w:asciiTheme="minorHAnsi" w:hAnsiTheme="minorHAnsi" w:cstheme="minorHAnsi"/>
          <w:b w:val="0"/>
          <w:sz w:val="20"/>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205E" w14:textId="77777777" w:rsidR="00474D85" w:rsidRDefault="00474D85" w:rsidP="00A31E87">
      <w:pPr>
        <w:spacing w:after="0" w:line="240" w:lineRule="auto"/>
      </w:pPr>
      <w:r>
        <w:separator/>
      </w:r>
    </w:p>
  </w:footnote>
  <w:footnote w:type="continuationSeparator" w:id="0">
    <w:p w14:paraId="09FDDD50" w14:textId="77777777" w:rsidR="00474D85" w:rsidRDefault="00474D85" w:rsidP="00A3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7D" w14:textId="77777777" w:rsidR="00C523E4" w:rsidRDefault="00C523E4" w:rsidP="00C523E4">
    <w:pPr>
      <w:pStyle w:val="En-tte"/>
      <w:jc w:val="center"/>
      <w:rPr>
        <w:rFonts w:cstheme="minorHAnsi"/>
        <w:sz w:val="24"/>
      </w:rPr>
    </w:pPr>
    <w:r w:rsidRPr="00521D67">
      <w:rPr>
        <w:rFonts w:cstheme="minorHAnsi"/>
        <w:sz w:val="24"/>
        <w:highlight w:val="yellow"/>
      </w:rPr>
      <w:t>Logo / en-tête collectivité</w:t>
    </w:r>
  </w:p>
  <w:p w14:paraId="5619D123" w14:textId="77777777" w:rsidR="00C523E4" w:rsidRDefault="00C523E4" w:rsidP="00C523E4">
    <w:pPr>
      <w:pStyle w:val="En-tte"/>
      <w:jc w:val="center"/>
      <w:rPr>
        <w:rFonts w:cstheme="minorHAnsi"/>
        <w:sz w:val="24"/>
      </w:rPr>
    </w:pPr>
    <w:r>
      <w:rPr>
        <w:rFonts w:cstheme="minorHAnsi"/>
        <w:sz w:val="24"/>
        <w:highlight w:val="yellow"/>
      </w:rPr>
      <w:t xml:space="preserve">Modèle : </w:t>
    </w:r>
    <w:r w:rsidRPr="00BF4848">
      <w:rPr>
        <w:rFonts w:cstheme="minorHAnsi"/>
        <w:sz w:val="24"/>
        <w:highlight w:val="yellow"/>
      </w:rPr>
      <w:t>convention</w:t>
    </w:r>
  </w:p>
  <w:p w14:paraId="3779058E" w14:textId="77777777" w:rsidR="00C523E4" w:rsidRDefault="00C523E4" w:rsidP="00C523E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EC3"/>
    <w:multiLevelType w:val="multilevel"/>
    <w:tmpl w:val="13C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713F"/>
    <w:multiLevelType w:val="multilevel"/>
    <w:tmpl w:val="BA68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C3E02"/>
    <w:multiLevelType w:val="hybridMultilevel"/>
    <w:tmpl w:val="2A56A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B3389"/>
    <w:multiLevelType w:val="hybridMultilevel"/>
    <w:tmpl w:val="4CFE1508"/>
    <w:lvl w:ilvl="0" w:tplc="FE4E965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537B03"/>
    <w:multiLevelType w:val="multilevel"/>
    <w:tmpl w:val="E4B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22CDA"/>
    <w:multiLevelType w:val="multilevel"/>
    <w:tmpl w:val="E65A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11BC0"/>
    <w:multiLevelType w:val="multilevel"/>
    <w:tmpl w:val="8322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05AC7"/>
    <w:multiLevelType w:val="multilevel"/>
    <w:tmpl w:val="BFB6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9692C"/>
    <w:multiLevelType w:val="multilevel"/>
    <w:tmpl w:val="0A1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86EAF"/>
    <w:multiLevelType w:val="multilevel"/>
    <w:tmpl w:val="0DE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10D47"/>
    <w:multiLevelType w:val="hybridMultilevel"/>
    <w:tmpl w:val="1450C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ED78F9"/>
    <w:multiLevelType w:val="multilevel"/>
    <w:tmpl w:val="7038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6333E"/>
    <w:multiLevelType w:val="multilevel"/>
    <w:tmpl w:val="262E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26C23"/>
    <w:multiLevelType w:val="multilevel"/>
    <w:tmpl w:val="A87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51A1D"/>
    <w:multiLevelType w:val="multilevel"/>
    <w:tmpl w:val="E85E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07DA2"/>
    <w:multiLevelType w:val="multilevel"/>
    <w:tmpl w:val="12B4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80121"/>
    <w:multiLevelType w:val="multilevel"/>
    <w:tmpl w:val="E9B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76C32"/>
    <w:multiLevelType w:val="multilevel"/>
    <w:tmpl w:val="EB66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B315E"/>
    <w:multiLevelType w:val="multilevel"/>
    <w:tmpl w:val="4394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156273">
    <w:abstractNumId w:val="13"/>
  </w:num>
  <w:num w:numId="2" w16cid:durableId="783965326">
    <w:abstractNumId w:val="9"/>
  </w:num>
  <w:num w:numId="3" w16cid:durableId="482084662">
    <w:abstractNumId w:val="0"/>
  </w:num>
  <w:num w:numId="4" w16cid:durableId="282343930">
    <w:abstractNumId w:val="8"/>
  </w:num>
  <w:num w:numId="5" w16cid:durableId="570232448">
    <w:abstractNumId w:val="6"/>
  </w:num>
  <w:num w:numId="6" w16cid:durableId="1204712953">
    <w:abstractNumId w:val="12"/>
  </w:num>
  <w:num w:numId="7" w16cid:durableId="1026440502">
    <w:abstractNumId w:val="18"/>
  </w:num>
  <w:num w:numId="8" w16cid:durableId="521087655">
    <w:abstractNumId w:val="10"/>
  </w:num>
  <w:num w:numId="9" w16cid:durableId="496068543">
    <w:abstractNumId w:val="22"/>
  </w:num>
  <w:num w:numId="10" w16cid:durableId="441072783">
    <w:abstractNumId w:val="1"/>
  </w:num>
  <w:num w:numId="11" w16cid:durableId="757601128">
    <w:abstractNumId w:val="21"/>
  </w:num>
  <w:num w:numId="12" w16cid:durableId="272830491">
    <w:abstractNumId w:val="20"/>
  </w:num>
  <w:num w:numId="13" w16cid:durableId="1981034871">
    <w:abstractNumId w:val="15"/>
  </w:num>
  <w:num w:numId="14" w16cid:durableId="1981689038">
    <w:abstractNumId w:val="17"/>
  </w:num>
  <w:num w:numId="15" w16cid:durableId="1532645292">
    <w:abstractNumId w:val="4"/>
  </w:num>
  <w:num w:numId="16" w16cid:durableId="2093041637">
    <w:abstractNumId w:val="7"/>
  </w:num>
  <w:num w:numId="17" w16cid:durableId="149173189">
    <w:abstractNumId w:val="16"/>
  </w:num>
  <w:num w:numId="18" w16cid:durableId="1426266747">
    <w:abstractNumId w:val="11"/>
  </w:num>
  <w:num w:numId="19" w16cid:durableId="876086291">
    <w:abstractNumId w:val="19"/>
  </w:num>
  <w:num w:numId="20" w16cid:durableId="528958529">
    <w:abstractNumId w:val="5"/>
  </w:num>
  <w:num w:numId="21" w16cid:durableId="2061129837">
    <w:abstractNumId w:val="2"/>
  </w:num>
  <w:num w:numId="22" w16cid:durableId="365495146">
    <w:abstractNumId w:val="14"/>
  </w:num>
  <w:num w:numId="23" w16cid:durableId="1707220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BEA"/>
    <w:rsid w:val="000174B2"/>
    <w:rsid w:val="00026629"/>
    <w:rsid w:val="00055809"/>
    <w:rsid w:val="00075D9D"/>
    <w:rsid w:val="000A624F"/>
    <w:rsid w:val="000B06E4"/>
    <w:rsid w:val="000E206D"/>
    <w:rsid w:val="001043E3"/>
    <w:rsid w:val="00112645"/>
    <w:rsid w:val="001346A6"/>
    <w:rsid w:val="00151E0D"/>
    <w:rsid w:val="001870F6"/>
    <w:rsid w:val="001973F0"/>
    <w:rsid w:val="001B2053"/>
    <w:rsid w:val="001C34AD"/>
    <w:rsid w:val="001C5794"/>
    <w:rsid w:val="001D7A3F"/>
    <w:rsid w:val="001E2F88"/>
    <w:rsid w:val="001F59BF"/>
    <w:rsid w:val="001F5C10"/>
    <w:rsid w:val="002965DE"/>
    <w:rsid w:val="002A4991"/>
    <w:rsid w:val="002A4C30"/>
    <w:rsid w:val="002C5D5B"/>
    <w:rsid w:val="002E3CC5"/>
    <w:rsid w:val="002F1563"/>
    <w:rsid w:val="003007D9"/>
    <w:rsid w:val="00306E83"/>
    <w:rsid w:val="0031127B"/>
    <w:rsid w:val="0031640B"/>
    <w:rsid w:val="00336258"/>
    <w:rsid w:val="00343539"/>
    <w:rsid w:val="0034784A"/>
    <w:rsid w:val="00365903"/>
    <w:rsid w:val="003722FE"/>
    <w:rsid w:val="003753D0"/>
    <w:rsid w:val="00381B6D"/>
    <w:rsid w:val="00381FB2"/>
    <w:rsid w:val="0038548B"/>
    <w:rsid w:val="003A5E8D"/>
    <w:rsid w:val="003D0A1B"/>
    <w:rsid w:val="003F2F4B"/>
    <w:rsid w:val="0045100E"/>
    <w:rsid w:val="00474D85"/>
    <w:rsid w:val="00482E5D"/>
    <w:rsid w:val="004A21B5"/>
    <w:rsid w:val="004F29C3"/>
    <w:rsid w:val="00506DF0"/>
    <w:rsid w:val="00515450"/>
    <w:rsid w:val="00516E94"/>
    <w:rsid w:val="005217FF"/>
    <w:rsid w:val="005279AD"/>
    <w:rsid w:val="005467EC"/>
    <w:rsid w:val="0055509C"/>
    <w:rsid w:val="005A44BC"/>
    <w:rsid w:val="005C09CE"/>
    <w:rsid w:val="005C6492"/>
    <w:rsid w:val="005D0E6F"/>
    <w:rsid w:val="005D4054"/>
    <w:rsid w:val="005E6349"/>
    <w:rsid w:val="005F078B"/>
    <w:rsid w:val="006030C7"/>
    <w:rsid w:val="00680E26"/>
    <w:rsid w:val="00684C9A"/>
    <w:rsid w:val="006B60B5"/>
    <w:rsid w:val="006F31D7"/>
    <w:rsid w:val="00712025"/>
    <w:rsid w:val="00717DEB"/>
    <w:rsid w:val="007317D4"/>
    <w:rsid w:val="00745236"/>
    <w:rsid w:val="00765DDE"/>
    <w:rsid w:val="007735EA"/>
    <w:rsid w:val="007945AC"/>
    <w:rsid w:val="007A4FA2"/>
    <w:rsid w:val="007B0286"/>
    <w:rsid w:val="007B2EF5"/>
    <w:rsid w:val="007B46F9"/>
    <w:rsid w:val="007C0DD2"/>
    <w:rsid w:val="007D4E49"/>
    <w:rsid w:val="008060D0"/>
    <w:rsid w:val="00845A97"/>
    <w:rsid w:val="008661B1"/>
    <w:rsid w:val="00874909"/>
    <w:rsid w:val="008A0F51"/>
    <w:rsid w:val="008F32F5"/>
    <w:rsid w:val="00905C36"/>
    <w:rsid w:val="00916543"/>
    <w:rsid w:val="00965D4B"/>
    <w:rsid w:val="009737AE"/>
    <w:rsid w:val="00985349"/>
    <w:rsid w:val="009962F5"/>
    <w:rsid w:val="009C1CF0"/>
    <w:rsid w:val="009C443C"/>
    <w:rsid w:val="009C54DA"/>
    <w:rsid w:val="009C5734"/>
    <w:rsid w:val="009D41ED"/>
    <w:rsid w:val="009E1250"/>
    <w:rsid w:val="009E42D4"/>
    <w:rsid w:val="009E5D58"/>
    <w:rsid w:val="00A0576D"/>
    <w:rsid w:val="00A0657D"/>
    <w:rsid w:val="00A162D4"/>
    <w:rsid w:val="00A21F7C"/>
    <w:rsid w:val="00A31E87"/>
    <w:rsid w:val="00A75AE9"/>
    <w:rsid w:val="00A76608"/>
    <w:rsid w:val="00AB06BC"/>
    <w:rsid w:val="00AC39D7"/>
    <w:rsid w:val="00B64C48"/>
    <w:rsid w:val="00B723D2"/>
    <w:rsid w:val="00BA63CB"/>
    <w:rsid w:val="00BC2BEA"/>
    <w:rsid w:val="00BC2D92"/>
    <w:rsid w:val="00BC2E98"/>
    <w:rsid w:val="00C20D7F"/>
    <w:rsid w:val="00C21C75"/>
    <w:rsid w:val="00C5021B"/>
    <w:rsid w:val="00C521D1"/>
    <w:rsid w:val="00C523E4"/>
    <w:rsid w:val="00C5385A"/>
    <w:rsid w:val="00C765C0"/>
    <w:rsid w:val="00C85B76"/>
    <w:rsid w:val="00CA2E34"/>
    <w:rsid w:val="00CD2C4A"/>
    <w:rsid w:val="00D11209"/>
    <w:rsid w:val="00D15CE5"/>
    <w:rsid w:val="00D35136"/>
    <w:rsid w:val="00D50E0F"/>
    <w:rsid w:val="00D6130E"/>
    <w:rsid w:val="00D741E3"/>
    <w:rsid w:val="00D778AF"/>
    <w:rsid w:val="00DA05B4"/>
    <w:rsid w:val="00DA2F1B"/>
    <w:rsid w:val="00DC789B"/>
    <w:rsid w:val="00DE7C68"/>
    <w:rsid w:val="00E16A56"/>
    <w:rsid w:val="00E560EE"/>
    <w:rsid w:val="00E71C83"/>
    <w:rsid w:val="00E82E07"/>
    <w:rsid w:val="00EC317D"/>
    <w:rsid w:val="00F24CA1"/>
    <w:rsid w:val="00F366A0"/>
    <w:rsid w:val="00F371B3"/>
    <w:rsid w:val="00F527A1"/>
    <w:rsid w:val="00F67144"/>
    <w:rsid w:val="00FA20E6"/>
    <w:rsid w:val="00FB5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A9AB7"/>
  <w15:docId w15:val="{52AD74C3-70CE-4976-A947-B13C8F5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C2BEA"/>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C2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BEA"/>
    <w:rPr>
      <w:rFonts w:ascii="Tahoma" w:hAnsi="Tahoma" w:cs="Tahoma"/>
      <w:sz w:val="16"/>
      <w:szCs w:val="16"/>
    </w:rPr>
  </w:style>
  <w:style w:type="character" w:styleId="Marquedecommentaire">
    <w:name w:val="annotation reference"/>
    <w:basedOn w:val="Policepardfaut"/>
    <w:uiPriority w:val="99"/>
    <w:semiHidden/>
    <w:unhideWhenUsed/>
    <w:rsid w:val="00DA05B4"/>
    <w:rPr>
      <w:sz w:val="16"/>
      <w:szCs w:val="16"/>
    </w:rPr>
  </w:style>
  <w:style w:type="paragraph" w:styleId="Commentaire">
    <w:name w:val="annotation text"/>
    <w:basedOn w:val="Normal"/>
    <w:link w:val="CommentaireCar"/>
    <w:uiPriority w:val="99"/>
    <w:semiHidden/>
    <w:unhideWhenUsed/>
    <w:rsid w:val="00DA05B4"/>
    <w:pPr>
      <w:spacing w:line="240" w:lineRule="auto"/>
    </w:pPr>
    <w:rPr>
      <w:sz w:val="20"/>
      <w:szCs w:val="20"/>
    </w:rPr>
  </w:style>
  <w:style w:type="character" w:customStyle="1" w:styleId="CommentaireCar">
    <w:name w:val="Commentaire Car"/>
    <w:basedOn w:val="Policepardfaut"/>
    <w:link w:val="Commentaire"/>
    <w:uiPriority w:val="99"/>
    <w:semiHidden/>
    <w:rsid w:val="00DA05B4"/>
    <w:rPr>
      <w:sz w:val="20"/>
      <w:szCs w:val="20"/>
    </w:rPr>
  </w:style>
  <w:style w:type="paragraph" w:styleId="Objetducommentaire">
    <w:name w:val="annotation subject"/>
    <w:basedOn w:val="Commentaire"/>
    <w:next w:val="Commentaire"/>
    <w:link w:val="ObjetducommentaireCar"/>
    <w:uiPriority w:val="99"/>
    <w:semiHidden/>
    <w:unhideWhenUsed/>
    <w:rsid w:val="00DA05B4"/>
    <w:rPr>
      <w:b/>
      <w:bCs/>
    </w:rPr>
  </w:style>
  <w:style w:type="character" w:customStyle="1" w:styleId="ObjetducommentaireCar">
    <w:name w:val="Objet du commentaire Car"/>
    <w:basedOn w:val="CommentaireCar"/>
    <w:link w:val="Objetducommentaire"/>
    <w:uiPriority w:val="99"/>
    <w:semiHidden/>
    <w:rsid w:val="00DA05B4"/>
    <w:rPr>
      <w:b/>
      <w:bCs/>
      <w:sz w:val="20"/>
      <w:szCs w:val="20"/>
    </w:rPr>
  </w:style>
  <w:style w:type="paragraph" w:styleId="En-tte">
    <w:name w:val="header"/>
    <w:basedOn w:val="Normal"/>
    <w:link w:val="En-tteCar"/>
    <w:uiPriority w:val="99"/>
    <w:unhideWhenUsed/>
    <w:rsid w:val="00A31E87"/>
    <w:pPr>
      <w:tabs>
        <w:tab w:val="center" w:pos="4536"/>
        <w:tab w:val="right" w:pos="9072"/>
      </w:tabs>
      <w:spacing w:after="0" w:line="240" w:lineRule="auto"/>
    </w:pPr>
  </w:style>
  <w:style w:type="character" w:customStyle="1" w:styleId="En-tteCar">
    <w:name w:val="En-tête Car"/>
    <w:basedOn w:val="Policepardfaut"/>
    <w:link w:val="En-tte"/>
    <w:uiPriority w:val="99"/>
    <w:rsid w:val="00A31E87"/>
  </w:style>
  <w:style w:type="paragraph" w:styleId="Pieddepage">
    <w:name w:val="footer"/>
    <w:basedOn w:val="Normal"/>
    <w:link w:val="PieddepageCar"/>
    <w:uiPriority w:val="99"/>
    <w:unhideWhenUsed/>
    <w:rsid w:val="00A31E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E87"/>
  </w:style>
  <w:style w:type="paragraph" w:styleId="Paragraphedeliste">
    <w:name w:val="List Paragraph"/>
    <w:basedOn w:val="Normal"/>
    <w:uiPriority w:val="34"/>
    <w:qFormat/>
    <w:rsid w:val="00516E94"/>
    <w:pPr>
      <w:ind w:left="720"/>
      <w:contextualSpacing/>
    </w:pPr>
  </w:style>
  <w:style w:type="paragraph" w:customStyle="1" w:styleId="titregrasencadr">
    <w:name w:val="titre gras encadré"/>
    <w:basedOn w:val="Normal"/>
    <w:qFormat/>
    <w:rsid w:val="00C523E4"/>
    <w:pPr>
      <w:pBdr>
        <w:top w:val="single" w:sz="12" w:space="1" w:color="BFBFBF"/>
        <w:left w:val="single" w:sz="12" w:space="4" w:color="BFBFBF"/>
        <w:bottom w:val="single" w:sz="12" w:space="1" w:color="BFBFBF"/>
        <w:right w:val="single" w:sz="12" w:space="4" w:color="BFBFBF"/>
      </w:pBdr>
      <w:autoSpaceDE w:val="0"/>
      <w:autoSpaceDN w:val="0"/>
      <w:adjustRightInd w:val="0"/>
      <w:spacing w:after="0" w:line="240" w:lineRule="auto"/>
      <w:ind w:left="284"/>
      <w:jc w:val="center"/>
    </w:pPr>
    <w:rPr>
      <w:rFonts w:ascii="Calibri" w:eastAsia="Times New Roman" w:hAnsi="Calibri" w:cs="Calibri"/>
      <w:b/>
      <w:bCs/>
      <w:sz w:val="28"/>
      <w:szCs w:val="20"/>
      <w:lang w:eastAsia="fr-FR"/>
    </w:rPr>
  </w:style>
  <w:style w:type="paragraph" w:styleId="Normalcentr">
    <w:name w:val="Block Text"/>
    <w:aliases w:val="pied de page"/>
    <w:basedOn w:val="Normal"/>
    <w:qFormat/>
    <w:rsid w:val="00112645"/>
    <w:pPr>
      <w:pBdr>
        <w:left w:val="single" w:sz="6" w:space="0" w:color="auto"/>
        <w:right w:val="single" w:sz="6" w:space="0" w:color="auto"/>
      </w:pBdr>
      <w:tabs>
        <w:tab w:val="left" w:pos="1927"/>
        <w:tab w:val="left" w:pos="3855"/>
        <w:tab w:val="left" w:pos="7938"/>
      </w:tabs>
      <w:spacing w:after="0" w:line="240" w:lineRule="auto"/>
      <w:ind w:left="170" w:right="284"/>
    </w:pPr>
    <w:rPr>
      <w:rFonts w:ascii="Times New Roman" w:eastAsia="Times New Roman" w:hAnsi="Times New Roman" w:cs="Times New Roman"/>
      <w:b/>
      <w:szCs w:val="20"/>
      <w:lang w:eastAsia="fr-FR"/>
    </w:rPr>
  </w:style>
  <w:style w:type="character" w:styleId="Lienhypertexte">
    <w:name w:val="Hyperlink"/>
    <w:basedOn w:val="Policepardfaut"/>
    <w:uiPriority w:val="99"/>
    <w:semiHidden/>
    <w:unhideWhenUsed/>
    <w:rsid w:val="004A2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2230">
      <w:bodyDiv w:val="1"/>
      <w:marLeft w:val="0"/>
      <w:marRight w:val="0"/>
      <w:marTop w:val="0"/>
      <w:marBottom w:val="0"/>
      <w:divBdr>
        <w:top w:val="none" w:sz="0" w:space="0" w:color="auto"/>
        <w:left w:val="none" w:sz="0" w:space="0" w:color="auto"/>
        <w:bottom w:val="none" w:sz="0" w:space="0" w:color="auto"/>
        <w:right w:val="none" w:sz="0" w:space="0" w:color="auto"/>
      </w:divBdr>
    </w:div>
    <w:div w:id="1149205554">
      <w:bodyDiv w:val="1"/>
      <w:marLeft w:val="0"/>
      <w:marRight w:val="0"/>
      <w:marTop w:val="0"/>
      <w:marBottom w:val="0"/>
      <w:divBdr>
        <w:top w:val="none" w:sz="0" w:space="0" w:color="auto"/>
        <w:left w:val="none" w:sz="0" w:space="0" w:color="auto"/>
        <w:bottom w:val="none" w:sz="0" w:space="0" w:color="auto"/>
        <w:right w:val="none" w:sz="0" w:space="0" w:color="auto"/>
      </w:divBdr>
      <w:divsChild>
        <w:div w:id="201212230">
          <w:marLeft w:val="0"/>
          <w:marRight w:val="0"/>
          <w:marTop w:val="0"/>
          <w:marBottom w:val="0"/>
          <w:divBdr>
            <w:top w:val="none" w:sz="0" w:space="0" w:color="auto"/>
            <w:left w:val="none" w:sz="0" w:space="0" w:color="auto"/>
            <w:bottom w:val="none" w:sz="0" w:space="0" w:color="auto"/>
            <w:right w:val="none" w:sz="0" w:space="0" w:color="auto"/>
          </w:divBdr>
          <w:divsChild>
            <w:div w:id="9619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AA6F98-AB33-42FA-9AD0-4EB5CE15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1609</Words>
  <Characters>8853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MONTANER Nathalie</dc:creator>
  <cp:keywords/>
  <dc:description/>
  <cp:lastModifiedBy>BEAUMONT Pascale</cp:lastModifiedBy>
  <cp:revision>25</cp:revision>
  <cp:lastPrinted>2016-03-24T14:22:00Z</cp:lastPrinted>
  <dcterms:created xsi:type="dcterms:W3CDTF">2018-01-10T15:15:00Z</dcterms:created>
  <dcterms:modified xsi:type="dcterms:W3CDTF">2023-06-06T08:32:00Z</dcterms:modified>
</cp:coreProperties>
</file>