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95DD8" w14:textId="77777777" w:rsidR="003544A1" w:rsidRPr="00EE5778" w:rsidRDefault="003544A1" w:rsidP="003544A1">
      <w:pPr>
        <w:spacing w:after="0"/>
        <w:rPr>
          <w:rFonts w:cstheme="minorHAnsi"/>
        </w:rPr>
      </w:pPr>
    </w:p>
    <w:p w14:paraId="41122952" w14:textId="77777777" w:rsidR="003544A1" w:rsidRPr="00B862D7" w:rsidRDefault="003544A1" w:rsidP="003544A1">
      <w:pPr>
        <w:spacing w:after="0"/>
        <w:rPr>
          <w:rFonts w:cstheme="minorHAnsi"/>
        </w:rPr>
      </w:pPr>
    </w:p>
    <w:p w14:paraId="70C80062" w14:textId="77777777" w:rsidR="003544A1" w:rsidRDefault="003544A1" w:rsidP="003544A1">
      <w:pPr>
        <w:pStyle w:val="titregrasencadr"/>
      </w:pPr>
    </w:p>
    <w:p w14:paraId="43C3A863" w14:textId="77777777" w:rsidR="003544A1" w:rsidRPr="00E96CF2" w:rsidRDefault="003544A1" w:rsidP="003544A1">
      <w:pPr>
        <w:pStyle w:val="titregrasencadr"/>
        <w:rPr>
          <w:bCs w:val="0"/>
        </w:rPr>
      </w:pPr>
      <w:r w:rsidRPr="00E96CF2">
        <w:rPr>
          <w:bCs w:val="0"/>
        </w:rPr>
        <w:t>Convention de création d’un service commun</w:t>
      </w:r>
    </w:p>
    <w:p w14:paraId="441FB050" w14:textId="77777777" w:rsidR="003544A1" w:rsidRPr="00521D67" w:rsidRDefault="003544A1" w:rsidP="003544A1">
      <w:pPr>
        <w:pStyle w:val="titregrasencadr"/>
        <w:rPr>
          <w:b w:val="0"/>
        </w:rPr>
      </w:pPr>
    </w:p>
    <w:p w14:paraId="0EBBB872" w14:textId="77777777" w:rsidR="003544A1" w:rsidRDefault="003544A1" w:rsidP="003544A1">
      <w:pPr>
        <w:spacing w:after="0"/>
        <w:rPr>
          <w:rFonts w:cstheme="minorHAnsi"/>
        </w:rPr>
      </w:pPr>
    </w:p>
    <w:p w14:paraId="529F968D" w14:textId="77777777" w:rsidR="003544A1" w:rsidRPr="00B862D7" w:rsidRDefault="003544A1" w:rsidP="003544A1">
      <w:pPr>
        <w:spacing w:after="0"/>
        <w:rPr>
          <w:rFonts w:cstheme="minorHAnsi"/>
        </w:rPr>
      </w:pPr>
    </w:p>
    <w:p w14:paraId="4F5F6E59" w14:textId="77777777" w:rsidR="00646F46" w:rsidRPr="00976871" w:rsidRDefault="00646F46" w:rsidP="00976871">
      <w:pPr>
        <w:pStyle w:val="NormalWeb"/>
        <w:spacing w:before="0" w:beforeAutospacing="0" w:after="0" w:afterAutospacing="0"/>
        <w:rPr>
          <w:rFonts w:asciiTheme="minorHAnsi" w:hAnsiTheme="minorHAnsi" w:cstheme="minorHAnsi"/>
          <w:b/>
          <w:bCs/>
          <w:color w:val="000000"/>
          <w:sz w:val="22"/>
          <w:szCs w:val="22"/>
        </w:rPr>
      </w:pPr>
      <w:r w:rsidRPr="00976871">
        <w:rPr>
          <w:rFonts w:asciiTheme="minorHAnsi" w:hAnsiTheme="minorHAnsi" w:cstheme="minorHAnsi"/>
          <w:b/>
          <w:bCs/>
          <w:color w:val="000000"/>
          <w:sz w:val="22"/>
          <w:szCs w:val="22"/>
        </w:rPr>
        <w:t>Entre les soussignés :</w:t>
      </w:r>
    </w:p>
    <w:p w14:paraId="1B191EFB" w14:textId="77777777" w:rsidR="00646F46" w:rsidRPr="00976871" w:rsidRDefault="00646F46" w:rsidP="00976871">
      <w:pPr>
        <w:pStyle w:val="NormalWeb"/>
        <w:spacing w:before="0" w:beforeAutospacing="0" w:after="0" w:afterAutospacing="0"/>
        <w:rPr>
          <w:rFonts w:asciiTheme="minorHAnsi" w:hAnsiTheme="minorHAnsi" w:cstheme="minorHAnsi"/>
          <w:sz w:val="22"/>
          <w:szCs w:val="22"/>
        </w:rPr>
      </w:pPr>
    </w:p>
    <w:p w14:paraId="2DC64413" w14:textId="77777777" w:rsidR="00646F46" w:rsidRPr="00976871" w:rsidRDefault="00646F46" w:rsidP="003544A1">
      <w:pPr>
        <w:pStyle w:val="NormalWeb"/>
        <w:spacing w:before="0" w:beforeAutospacing="0" w:after="0" w:afterAutospacing="0"/>
        <w:rPr>
          <w:rFonts w:asciiTheme="minorHAnsi" w:hAnsiTheme="minorHAnsi" w:cstheme="minorHAnsi"/>
          <w:sz w:val="22"/>
          <w:szCs w:val="22"/>
        </w:rPr>
      </w:pPr>
      <w:r w:rsidRPr="00976871">
        <w:rPr>
          <w:rFonts w:asciiTheme="minorHAnsi" w:hAnsiTheme="minorHAnsi" w:cstheme="minorHAnsi"/>
          <w:b/>
          <w:bCs/>
          <w:color w:val="000000"/>
          <w:sz w:val="22"/>
          <w:szCs w:val="22"/>
        </w:rPr>
        <w:t>La Communauté de Communes</w:t>
      </w:r>
      <w:r w:rsidRPr="003544A1">
        <w:rPr>
          <w:rFonts w:asciiTheme="minorHAnsi" w:hAnsiTheme="minorHAnsi" w:cstheme="minorHAnsi"/>
          <w:bCs/>
          <w:color w:val="000000"/>
          <w:sz w:val="22"/>
          <w:szCs w:val="22"/>
        </w:rPr>
        <w:t xml:space="preserve"> </w:t>
      </w:r>
      <w:r w:rsidRPr="003544A1">
        <w:rPr>
          <w:rFonts w:asciiTheme="minorHAnsi" w:hAnsiTheme="minorHAnsi" w:cstheme="minorHAnsi"/>
          <w:bCs/>
          <w:color w:val="000000"/>
          <w:sz w:val="22"/>
          <w:szCs w:val="22"/>
          <w:highlight w:val="yellow"/>
        </w:rPr>
        <w:t>…</w:t>
      </w:r>
      <w:r w:rsidR="003544A1" w:rsidRPr="003544A1">
        <w:rPr>
          <w:rFonts w:asciiTheme="minorHAnsi" w:hAnsiTheme="minorHAnsi" w:cstheme="minorHAnsi"/>
          <w:bCs/>
          <w:color w:val="000000"/>
          <w:sz w:val="22"/>
          <w:szCs w:val="22"/>
          <w:highlight w:val="yellow"/>
        </w:rPr>
        <w:t>……………</w:t>
      </w:r>
      <w:r w:rsidRPr="00976871">
        <w:rPr>
          <w:rFonts w:asciiTheme="minorHAnsi" w:hAnsiTheme="minorHAnsi" w:cstheme="minorHAnsi"/>
          <w:color w:val="000000"/>
          <w:sz w:val="22"/>
          <w:szCs w:val="22"/>
        </w:rPr>
        <w:t>, représentée par son Président</w:t>
      </w:r>
      <w:r w:rsidR="003544A1" w:rsidRPr="003544A1">
        <w:rPr>
          <w:rFonts w:asciiTheme="minorHAnsi" w:hAnsiTheme="minorHAnsi" w:cstheme="minorHAnsi"/>
          <w:bCs/>
          <w:color w:val="000000"/>
          <w:sz w:val="22"/>
          <w:szCs w:val="22"/>
        </w:rPr>
        <w:t xml:space="preserve"> </w:t>
      </w:r>
      <w:r w:rsidR="003544A1" w:rsidRPr="003544A1">
        <w:rPr>
          <w:rFonts w:asciiTheme="minorHAnsi" w:hAnsiTheme="minorHAnsi" w:cstheme="minorHAnsi"/>
          <w:bCs/>
          <w:color w:val="000000"/>
          <w:sz w:val="22"/>
          <w:szCs w:val="22"/>
          <w:highlight w:val="yellow"/>
        </w:rPr>
        <w:t>………………</w:t>
      </w:r>
      <w:r w:rsidRPr="00976871">
        <w:rPr>
          <w:rFonts w:asciiTheme="minorHAnsi" w:hAnsiTheme="minorHAnsi" w:cstheme="minorHAnsi"/>
          <w:color w:val="000000"/>
          <w:sz w:val="22"/>
          <w:szCs w:val="22"/>
        </w:rPr>
        <w:t>, dûment habilité par la délibération n°</w:t>
      </w:r>
      <w:r w:rsidR="003544A1" w:rsidRPr="003544A1">
        <w:rPr>
          <w:rFonts w:asciiTheme="minorHAnsi" w:hAnsiTheme="minorHAnsi" w:cstheme="minorHAnsi"/>
          <w:bCs/>
          <w:color w:val="000000"/>
          <w:sz w:val="22"/>
          <w:szCs w:val="22"/>
        </w:rPr>
        <w:t xml:space="preserve"> </w:t>
      </w:r>
      <w:r w:rsidR="003544A1" w:rsidRPr="003544A1">
        <w:rPr>
          <w:rFonts w:asciiTheme="minorHAnsi" w:hAnsiTheme="minorHAnsi" w:cstheme="minorHAnsi"/>
          <w:bCs/>
          <w:color w:val="000000"/>
          <w:sz w:val="22"/>
          <w:szCs w:val="22"/>
          <w:highlight w:val="yellow"/>
        </w:rPr>
        <w:t>………………</w:t>
      </w:r>
      <w:r w:rsidR="003544A1">
        <w:rPr>
          <w:rFonts w:asciiTheme="minorHAnsi" w:hAnsiTheme="minorHAnsi" w:cstheme="minorHAnsi"/>
          <w:bCs/>
          <w:color w:val="000000"/>
          <w:sz w:val="22"/>
          <w:szCs w:val="22"/>
        </w:rPr>
        <w:t xml:space="preserve"> </w:t>
      </w:r>
      <w:r w:rsidRPr="00976871">
        <w:rPr>
          <w:rFonts w:asciiTheme="minorHAnsi" w:hAnsiTheme="minorHAnsi" w:cstheme="minorHAnsi"/>
          <w:color w:val="000000"/>
          <w:sz w:val="22"/>
          <w:szCs w:val="22"/>
        </w:rPr>
        <w:t>en date du</w:t>
      </w:r>
      <w:r w:rsidR="003544A1" w:rsidRPr="003544A1">
        <w:rPr>
          <w:rFonts w:asciiTheme="minorHAnsi" w:hAnsiTheme="minorHAnsi" w:cstheme="minorHAnsi"/>
          <w:bCs/>
          <w:color w:val="000000"/>
          <w:sz w:val="22"/>
          <w:szCs w:val="22"/>
        </w:rPr>
        <w:t xml:space="preserve"> </w:t>
      </w:r>
      <w:r w:rsidR="003544A1" w:rsidRPr="003544A1">
        <w:rPr>
          <w:rFonts w:asciiTheme="minorHAnsi" w:hAnsiTheme="minorHAnsi" w:cstheme="minorHAnsi"/>
          <w:bCs/>
          <w:color w:val="000000"/>
          <w:sz w:val="22"/>
          <w:szCs w:val="22"/>
          <w:highlight w:val="yellow"/>
        </w:rPr>
        <w:t>………………</w:t>
      </w:r>
      <w:r w:rsidR="003544A1">
        <w:rPr>
          <w:rFonts w:asciiTheme="minorHAnsi" w:hAnsiTheme="minorHAnsi" w:cstheme="minorHAnsi"/>
          <w:bCs/>
          <w:color w:val="000000"/>
          <w:sz w:val="22"/>
          <w:szCs w:val="22"/>
        </w:rPr>
        <w:t xml:space="preserve"> </w:t>
      </w:r>
      <w:r w:rsidRPr="00976871">
        <w:rPr>
          <w:rFonts w:asciiTheme="minorHAnsi" w:hAnsiTheme="minorHAnsi" w:cstheme="minorHAnsi"/>
          <w:color w:val="000000"/>
          <w:sz w:val="22"/>
          <w:szCs w:val="22"/>
        </w:rPr>
        <w:t>à signer la présente convention, ci-après dénommée « la Communauté de Communes</w:t>
      </w:r>
      <w:r w:rsidR="003544A1">
        <w:rPr>
          <w:rFonts w:asciiTheme="minorHAnsi" w:hAnsiTheme="minorHAnsi" w:cstheme="minorHAnsi"/>
          <w:color w:val="000000"/>
          <w:sz w:val="22"/>
          <w:szCs w:val="22"/>
        </w:rPr>
        <w:t xml:space="preserve"> de</w:t>
      </w:r>
      <w:r w:rsidR="003544A1" w:rsidRPr="003544A1">
        <w:rPr>
          <w:rFonts w:asciiTheme="minorHAnsi" w:hAnsiTheme="minorHAnsi" w:cstheme="minorHAnsi"/>
          <w:bCs/>
          <w:color w:val="000000"/>
          <w:sz w:val="22"/>
          <w:szCs w:val="22"/>
        </w:rPr>
        <w:t xml:space="preserve"> </w:t>
      </w:r>
      <w:r w:rsidR="003544A1" w:rsidRPr="003544A1">
        <w:rPr>
          <w:rFonts w:asciiTheme="minorHAnsi" w:hAnsiTheme="minorHAnsi" w:cstheme="minorHAnsi"/>
          <w:bCs/>
          <w:color w:val="000000"/>
          <w:sz w:val="22"/>
          <w:szCs w:val="22"/>
          <w:highlight w:val="yellow"/>
        </w:rPr>
        <w:t>………………</w:t>
      </w:r>
      <w:r w:rsidRPr="00976871">
        <w:rPr>
          <w:rFonts w:asciiTheme="minorHAnsi" w:hAnsiTheme="minorHAnsi" w:cstheme="minorHAnsi"/>
          <w:color w:val="000000"/>
          <w:sz w:val="22"/>
          <w:szCs w:val="22"/>
        </w:rPr>
        <w:t> » ;</w:t>
      </w:r>
    </w:p>
    <w:p w14:paraId="2A2E4BEB" w14:textId="77777777" w:rsidR="00646F46" w:rsidRPr="00976871" w:rsidRDefault="00646F46" w:rsidP="00976871">
      <w:pPr>
        <w:pStyle w:val="NormalWeb"/>
        <w:spacing w:before="0" w:beforeAutospacing="0" w:after="0" w:afterAutospacing="0"/>
        <w:rPr>
          <w:rFonts w:asciiTheme="minorHAnsi" w:hAnsiTheme="minorHAnsi" w:cstheme="minorHAnsi"/>
          <w:color w:val="000000"/>
          <w:sz w:val="22"/>
          <w:szCs w:val="22"/>
        </w:rPr>
      </w:pPr>
    </w:p>
    <w:p w14:paraId="4D2346FE" w14:textId="77777777" w:rsidR="00646F46" w:rsidRPr="00976871" w:rsidRDefault="003544A1" w:rsidP="00976871">
      <w:pPr>
        <w:pStyle w:val="NormalWeb"/>
        <w:spacing w:before="0" w:beforeAutospacing="0" w:after="0" w:afterAutospacing="0"/>
        <w:rPr>
          <w:rFonts w:asciiTheme="minorHAnsi" w:hAnsiTheme="minorHAnsi" w:cstheme="minorHAnsi"/>
          <w:color w:val="000000"/>
          <w:sz w:val="22"/>
          <w:szCs w:val="22"/>
        </w:rPr>
      </w:pPr>
      <w:proofErr w:type="gramStart"/>
      <w:r>
        <w:rPr>
          <w:rFonts w:asciiTheme="minorHAnsi" w:hAnsiTheme="minorHAnsi" w:cstheme="minorHAnsi"/>
          <w:color w:val="000000"/>
          <w:sz w:val="22"/>
          <w:szCs w:val="22"/>
        </w:rPr>
        <w:t>et</w:t>
      </w:r>
      <w:proofErr w:type="gramEnd"/>
      <w:r>
        <w:rPr>
          <w:rFonts w:asciiTheme="minorHAnsi" w:hAnsiTheme="minorHAnsi" w:cstheme="minorHAnsi"/>
          <w:color w:val="000000"/>
          <w:sz w:val="22"/>
          <w:szCs w:val="22"/>
        </w:rPr>
        <w:t>,</w:t>
      </w:r>
    </w:p>
    <w:p w14:paraId="5D676932" w14:textId="77777777" w:rsidR="00646F46" w:rsidRPr="00976871" w:rsidRDefault="00646F46" w:rsidP="00976871">
      <w:pPr>
        <w:pStyle w:val="NormalWeb"/>
        <w:spacing w:before="0" w:beforeAutospacing="0" w:after="0" w:afterAutospacing="0"/>
        <w:rPr>
          <w:rFonts w:asciiTheme="minorHAnsi" w:hAnsiTheme="minorHAnsi" w:cstheme="minorHAnsi"/>
          <w:color w:val="000000"/>
          <w:sz w:val="22"/>
          <w:szCs w:val="22"/>
        </w:rPr>
      </w:pPr>
    </w:p>
    <w:p w14:paraId="633B84B8" w14:textId="77777777" w:rsidR="00646F46" w:rsidRPr="00976871" w:rsidRDefault="00F616CB" w:rsidP="003544A1">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color w:val="000000"/>
          <w:sz w:val="22"/>
          <w:szCs w:val="22"/>
        </w:rPr>
        <w:t>La C</w:t>
      </w:r>
      <w:r w:rsidR="00646F46" w:rsidRPr="00976871">
        <w:rPr>
          <w:rFonts w:asciiTheme="minorHAnsi" w:hAnsiTheme="minorHAnsi" w:cstheme="minorHAnsi"/>
          <w:b/>
          <w:bCs/>
          <w:color w:val="000000"/>
          <w:sz w:val="22"/>
          <w:szCs w:val="22"/>
        </w:rPr>
        <w:t>ommune de</w:t>
      </w:r>
      <w:r w:rsidR="003544A1" w:rsidRPr="003544A1">
        <w:rPr>
          <w:rFonts w:asciiTheme="minorHAnsi" w:hAnsiTheme="minorHAnsi" w:cstheme="minorHAnsi"/>
          <w:bCs/>
          <w:color w:val="000000"/>
          <w:sz w:val="22"/>
          <w:szCs w:val="22"/>
        </w:rPr>
        <w:t xml:space="preserve"> </w:t>
      </w:r>
      <w:r w:rsidR="003544A1" w:rsidRPr="003544A1">
        <w:rPr>
          <w:rFonts w:asciiTheme="minorHAnsi" w:hAnsiTheme="minorHAnsi" w:cstheme="minorHAnsi"/>
          <w:bCs/>
          <w:color w:val="000000"/>
          <w:sz w:val="22"/>
          <w:szCs w:val="22"/>
          <w:highlight w:val="yellow"/>
        </w:rPr>
        <w:t>………………</w:t>
      </w:r>
      <w:r w:rsidR="00646F46" w:rsidRPr="00976871">
        <w:rPr>
          <w:rFonts w:asciiTheme="minorHAnsi" w:hAnsiTheme="minorHAnsi" w:cstheme="minorHAnsi"/>
          <w:color w:val="000000"/>
          <w:sz w:val="22"/>
          <w:szCs w:val="22"/>
        </w:rPr>
        <w:t>, représentée par son Maire</w:t>
      </w:r>
      <w:r w:rsidR="003544A1" w:rsidRPr="003544A1">
        <w:rPr>
          <w:rFonts w:asciiTheme="minorHAnsi" w:hAnsiTheme="minorHAnsi" w:cstheme="minorHAnsi"/>
          <w:bCs/>
          <w:color w:val="000000"/>
          <w:sz w:val="22"/>
          <w:szCs w:val="22"/>
        </w:rPr>
        <w:t xml:space="preserve"> </w:t>
      </w:r>
      <w:r w:rsidR="003544A1" w:rsidRPr="003544A1">
        <w:rPr>
          <w:rFonts w:asciiTheme="minorHAnsi" w:hAnsiTheme="minorHAnsi" w:cstheme="minorHAnsi"/>
          <w:bCs/>
          <w:color w:val="000000"/>
          <w:sz w:val="22"/>
          <w:szCs w:val="22"/>
          <w:highlight w:val="yellow"/>
        </w:rPr>
        <w:t>………………</w:t>
      </w:r>
      <w:r w:rsidR="00646F46" w:rsidRPr="00976871">
        <w:rPr>
          <w:rFonts w:asciiTheme="minorHAnsi" w:hAnsiTheme="minorHAnsi" w:cstheme="minorHAnsi"/>
          <w:color w:val="000000"/>
          <w:sz w:val="22"/>
          <w:szCs w:val="22"/>
        </w:rPr>
        <w:t>, dûment habilité par la délibération n°</w:t>
      </w:r>
      <w:r w:rsidR="003544A1" w:rsidRPr="003544A1">
        <w:rPr>
          <w:rFonts w:asciiTheme="minorHAnsi" w:hAnsiTheme="minorHAnsi" w:cstheme="minorHAnsi"/>
          <w:bCs/>
          <w:color w:val="000000"/>
          <w:sz w:val="22"/>
          <w:szCs w:val="22"/>
        </w:rPr>
        <w:t xml:space="preserve"> </w:t>
      </w:r>
      <w:r w:rsidR="003544A1" w:rsidRPr="003544A1">
        <w:rPr>
          <w:rFonts w:asciiTheme="minorHAnsi" w:hAnsiTheme="minorHAnsi" w:cstheme="minorHAnsi"/>
          <w:bCs/>
          <w:color w:val="000000"/>
          <w:sz w:val="22"/>
          <w:szCs w:val="22"/>
          <w:highlight w:val="yellow"/>
        </w:rPr>
        <w:t>………………</w:t>
      </w:r>
      <w:r w:rsidR="003544A1">
        <w:rPr>
          <w:rFonts w:asciiTheme="minorHAnsi" w:hAnsiTheme="minorHAnsi" w:cstheme="minorHAnsi"/>
          <w:bCs/>
          <w:color w:val="000000"/>
          <w:sz w:val="22"/>
          <w:szCs w:val="22"/>
        </w:rPr>
        <w:t xml:space="preserve"> </w:t>
      </w:r>
      <w:r w:rsidR="00646F46" w:rsidRPr="00976871">
        <w:rPr>
          <w:rFonts w:asciiTheme="minorHAnsi" w:hAnsiTheme="minorHAnsi" w:cstheme="minorHAnsi"/>
          <w:color w:val="000000"/>
          <w:sz w:val="22"/>
          <w:szCs w:val="22"/>
        </w:rPr>
        <w:t>en date du</w:t>
      </w:r>
      <w:r w:rsidR="003544A1" w:rsidRPr="003544A1">
        <w:rPr>
          <w:rFonts w:asciiTheme="minorHAnsi" w:hAnsiTheme="minorHAnsi" w:cstheme="minorHAnsi"/>
          <w:bCs/>
          <w:color w:val="000000"/>
          <w:sz w:val="22"/>
          <w:szCs w:val="22"/>
        </w:rPr>
        <w:t xml:space="preserve"> </w:t>
      </w:r>
      <w:r w:rsidR="003544A1" w:rsidRPr="003544A1">
        <w:rPr>
          <w:rFonts w:asciiTheme="minorHAnsi" w:hAnsiTheme="minorHAnsi" w:cstheme="minorHAnsi"/>
          <w:bCs/>
          <w:color w:val="000000"/>
          <w:sz w:val="22"/>
          <w:szCs w:val="22"/>
          <w:highlight w:val="yellow"/>
        </w:rPr>
        <w:t>………………</w:t>
      </w:r>
      <w:r w:rsidR="003544A1">
        <w:rPr>
          <w:rFonts w:asciiTheme="minorHAnsi" w:hAnsiTheme="minorHAnsi" w:cstheme="minorHAnsi"/>
          <w:bCs/>
          <w:color w:val="000000"/>
          <w:sz w:val="22"/>
          <w:szCs w:val="22"/>
        </w:rPr>
        <w:t xml:space="preserve"> </w:t>
      </w:r>
      <w:r w:rsidR="00646F46" w:rsidRPr="00976871">
        <w:rPr>
          <w:rFonts w:asciiTheme="minorHAnsi" w:hAnsiTheme="minorHAnsi" w:cstheme="minorHAnsi"/>
          <w:color w:val="000000"/>
          <w:sz w:val="22"/>
          <w:szCs w:val="22"/>
        </w:rPr>
        <w:t>à signer la présente convention, ci-après dénommée « la commune de</w:t>
      </w:r>
      <w:r w:rsidR="003544A1" w:rsidRPr="003544A1">
        <w:rPr>
          <w:rFonts w:asciiTheme="minorHAnsi" w:hAnsiTheme="minorHAnsi" w:cstheme="minorHAnsi"/>
          <w:bCs/>
          <w:color w:val="000000"/>
          <w:sz w:val="22"/>
          <w:szCs w:val="22"/>
        </w:rPr>
        <w:t xml:space="preserve"> </w:t>
      </w:r>
      <w:r w:rsidR="003544A1" w:rsidRPr="003544A1">
        <w:rPr>
          <w:rFonts w:asciiTheme="minorHAnsi" w:hAnsiTheme="minorHAnsi" w:cstheme="minorHAnsi"/>
          <w:bCs/>
          <w:color w:val="000000"/>
          <w:sz w:val="22"/>
          <w:szCs w:val="22"/>
          <w:highlight w:val="yellow"/>
        </w:rPr>
        <w:t>………………</w:t>
      </w:r>
      <w:r w:rsidR="003544A1">
        <w:rPr>
          <w:rFonts w:asciiTheme="minorHAnsi" w:hAnsiTheme="minorHAnsi" w:cstheme="minorHAnsi"/>
          <w:bCs/>
          <w:color w:val="000000"/>
          <w:sz w:val="22"/>
          <w:szCs w:val="22"/>
        </w:rPr>
        <w:t xml:space="preserve"> </w:t>
      </w:r>
      <w:r w:rsidR="00646F46" w:rsidRPr="00976871">
        <w:rPr>
          <w:rFonts w:asciiTheme="minorHAnsi" w:hAnsiTheme="minorHAnsi" w:cstheme="minorHAnsi"/>
          <w:color w:val="000000"/>
          <w:sz w:val="22"/>
          <w:szCs w:val="22"/>
        </w:rPr>
        <w:t>» ;</w:t>
      </w:r>
    </w:p>
    <w:p w14:paraId="7D5F73B6" w14:textId="77777777" w:rsidR="00646F46" w:rsidRPr="00976871" w:rsidRDefault="00646F46" w:rsidP="00976871">
      <w:pPr>
        <w:pStyle w:val="NormalWeb"/>
        <w:spacing w:before="0" w:beforeAutospacing="0" w:after="0" w:afterAutospacing="0"/>
        <w:rPr>
          <w:rFonts w:asciiTheme="minorHAnsi" w:hAnsiTheme="minorHAnsi" w:cstheme="minorHAnsi"/>
          <w:sz w:val="22"/>
          <w:szCs w:val="22"/>
        </w:rPr>
      </w:pPr>
    </w:p>
    <w:p w14:paraId="51E70A66" w14:textId="77777777" w:rsidR="00646F46" w:rsidRPr="00976871" w:rsidRDefault="00F616CB" w:rsidP="003544A1">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b/>
          <w:bCs/>
          <w:color w:val="000000"/>
          <w:sz w:val="22"/>
          <w:szCs w:val="22"/>
        </w:rPr>
        <w:t>La C</w:t>
      </w:r>
      <w:r w:rsidR="003544A1" w:rsidRPr="00976871">
        <w:rPr>
          <w:rFonts w:asciiTheme="minorHAnsi" w:hAnsiTheme="minorHAnsi" w:cstheme="minorHAnsi"/>
          <w:b/>
          <w:bCs/>
          <w:color w:val="000000"/>
          <w:sz w:val="22"/>
          <w:szCs w:val="22"/>
        </w:rPr>
        <w:t>ommune de</w:t>
      </w:r>
      <w:r w:rsidR="003544A1" w:rsidRPr="003544A1">
        <w:rPr>
          <w:rFonts w:asciiTheme="minorHAnsi" w:hAnsiTheme="minorHAnsi" w:cstheme="minorHAnsi"/>
          <w:bCs/>
          <w:color w:val="000000"/>
          <w:sz w:val="22"/>
          <w:szCs w:val="22"/>
        </w:rPr>
        <w:t xml:space="preserve"> </w:t>
      </w:r>
      <w:r w:rsidR="003544A1" w:rsidRPr="003544A1">
        <w:rPr>
          <w:rFonts w:asciiTheme="minorHAnsi" w:hAnsiTheme="minorHAnsi" w:cstheme="minorHAnsi"/>
          <w:bCs/>
          <w:color w:val="000000"/>
          <w:sz w:val="22"/>
          <w:szCs w:val="22"/>
          <w:highlight w:val="yellow"/>
        </w:rPr>
        <w:t>………………</w:t>
      </w:r>
      <w:r w:rsidR="003544A1" w:rsidRPr="00976871">
        <w:rPr>
          <w:rFonts w:asciiTheme="minorHAnsi" w:hAnsiTheme="minorHAnsi" w:cstheme="minorHAnsi"/>
          <w:color w:val="000000"/>
          <w:sz w:val="22"/>
          <w:szCs w:val="22"/>
        </w:rPr>
        <w:t>, représentée par son Maire</w:t>
      </w:r>
      <w:r w:rsidR="003544A1" w:rsidRPr="003544A1">
        <w:rPr>
          <w:rFonts w:asciiTheme="minorHAnsi" w:hAnsiTheme="minorHAnsi" w:cstheme="minorHAnsi"/>
          <w:bCs/>
          <w:color w:val="000000"/>
          <w:sz w:val="22"/>
          <w:szCs w:val="22"/>
        </w:rPr>
        <w:t xml:space="preserve"> </w:t>
      </w:r>
      <w:r w:rsidR="003544A1" w:rsidRPr="003544A1">
        <w:rPr>
          <w:rFonts w:asciiTheme="minorHAnsi" w:hAnsiTheme="minorHAnsi" w:cstheme="minorHAnsi"/>
          <w:bCs/>
          <w:color w:val="000000"/>
          <w:sz w:val="22"/>
          <w:szCs w:val="22"/>
          <w:highlight w:val="yellow"/>
        </w:rPr>
        <w:t>………………</w:t>
      </w:r>
      <w:r w:rsidR="003544A1" w:rsidRPr="00976871">
        <w:rPr>
          <w:rFonts w:asciiTheme="minorHAnsi" w:hAnsiTheme="minorHAnsi" w:cstheme="minorHAnsi"/>
          <w:color w:val="000000"/>
          <w:sz w:val="22"/>
          <w:szCs w:val="22"/>
        </w:rPr>
        <w:t>, dûment habilité par la délibération n°</w:t>
      </w:r>
      <w:r w:rsidR="003544A1" w:rsidRPr="003544A1">
        <w:rPr>
          <w:rFonts w:asciiTheme="minorHAnsi" w:hAnsiTheme="minorHAnsi" w:cstheme="minorHAnsi"/>
          <w:bCs/>
          <w:color w:val="000000"/>
          <w:sz w:val="22"/>
          <w:szCs w:val="22"/>
        </w:rPr>
        <w:t xml:space="preserve"> </w:t>
      </w:r>
      <w:r w:rsidR="003544A1" w:rsidRPr="003544A1">
        <w:rPr>
          <w:rFonts w:asciiTheme="minorHAnsi" w:hAnsiTheme="minorHAnsi" w:cstheme="minorHAnsi"/>
          <w:bCs/>
          <w:color w:val="000000"/>
          <w:sz w:val="22"/>
          <w:szCs w:val="22"/>
          <w:highlight w:val="yellow"/>
        </w:rPr>
        <w:t>………………</w:t>
      </w:r>
      <w:r w:rsidR="003544A1">
        <w:rPr>
          <w:rFonts w:asciiTheme="minorHAnsi" w:hAnsiTheme="minorHAnsi" w:cstheme="minorHAnsi"/>
          <w:bCs/>
          <w:color w:val="000000"/>
          <w:sz w:val="22"/>
          <w:szCs w:val="22"/>
        </w:rPr>
        <w:t xml:space="preserve"> </w:t>
      </w:r>
      <w:r w:rsidR="003544A1" w:rsidRPr="00976871">
        <w:rPr>
          <w:rFonts w:asciiTheme="minorHAnsi" w:hAnsiTheme="minorHAnsi" w:cstheme="minorHAnsi"/>
          <w:color w:val="000000"/>
          <w:sz w:val="22"/>
          <w:szCs w:val="22"/>
        </w:rPr>
        <w:t>en date du</w:t>
      </w:r>
      <w:r w:rsidR="003544A1" w:rsidRPr="003544A1">
        <w:rPr>
          <w:rFonts w:asciiTheme="minorHAnsi" w:hAnsiTheme="minorHAnsi" w:cstheme="minorHAnsi"/>
          <w:bCs/>
          <w:color w:val="000000"/>
          <w:sz w:val="22"/>
          <w:szCs w:val="22"/>
        </w:rPr>
        <w:t xml:space="preserve"> </w:t>
      </w:r>
      <w:r w:rsidR="003544A1" w:rsidRPr="003544A1">
        <w:rPr>
          <w:rFonts w:asciiTheme="minorHAnsi" w:hAnsiTheme="minorHAnsi" w:cstheme="minorHAnsi"/>
          <w:bCs/>
          <w:color w:val="000000"/>
          <w:sz w:val="22"/>
          <w:szCs w:val="22"/>
          <w:highlight w:val="yellow"/>
        </w:rPr>
        <w:t>………………</w:t>
      </w:r>
      <w:r w:rsidR="003544A1">
        <w:rPr>
          <w:rFonts w:asciiTheme="minorHAnsi" w:hAnsiTheme="minorHAnsi" w:cstheme="minorHAnsi"/>
          <w:bCs/>
          <w:color w:val="000000"/>
          <w:sz w:val="22"/>
          <w:szCs w:val="22"/>
        </w:rPr>
        <w:t xml:space="preserve"> </w:t>
      </w:r>
      <w:r w:rsidR="003544A1" w:rsidRPr="00976871">
        <w:rPr>
          <w:rFonts w:asciiTheme="minorHAnsi" w:hAnsiTheme="minorHAnsi" w:cstheme="minorHAnsi"/>
          <w:color w:val="000000"/>
          <w:sz w:val="22"/>
          <w:szCs w:val="22"/>
        </w:rPr>
        <w:t>à signer la présente convention, ci-après dénommée « la commune de</w:t>
      </w:r>
      <w:r w:rsidR="003544A1" w:rsidRPr="003544A1">
        <w:rPr>
          <w:rFonts w:asciiTheme="minorHAnsi" w:hAnsiTheme="minorHAnsi" w:cstheme="minorHAnsi"/>
          <w:bCs/>
          <w:color w:val="000000"/>
          <w:sz w:val="22"/>
          <w:szCs w:val="22"/>
        </w:rPr>
        <w:t xml:space="preserve"> </w:t>
      </w:r>
      <w:r w:rsidR="003544A1" w:rsidRPr="003544A1">
        <w:rPr>
          <w:rFonts w:asciiTheme="minorHAnsi" w:hAnsiTheme="minorHAnsi" w:cstheme="minorHAnsi"/>
          <w:bCs/>
          <w:color w:val="000000"/>
          <w:sz w:val="22"/>
          <w:szCs w:val="22"/>
          <w:highlight w:val="yellow"/>
        </w:rPr>
        <w:t>………………</w:t>
      </w:r>
      <w:r w:rsidR="003544A1">
        <w:rPr>
          <w:rFonts w:asciiTheme="minorHAnsi" w:hAnsiTheme="minorHAnsi" w:cstheme="minorHAnsi"/>
          <w:bCs/>
          <w:color w:val="000000"/>
          <w:sz w:val="22"/>
          <w:szCs w:val="22"/>
        </w:rPr>
        <w:t xml:space="preserve"> </w:t>
      </w:r>
      <w:r w:rsidR="003544A1" w:rsidRPr="00976871">
        <w:rPr>
          <w:rFonts w:asciiTheme="minorHAnsi" w:hAnsiTheme="minorHAnsi" w:cstheme="minorHAnsi"/>
          <w:color w:val="000000"/>
          <w:sz w:val="22"/>
          <w:szCs w:val="22"/>
        </w:rPr>
        <w:t>» ;</w:t>
      </w:r>
    </w:p>
    <w:p w14:paraId="2786B982" w14:textId="77777777" w:rsidR="00646F46" w:rsidRPr="003544A1" w:rsidRDefault="00646F46" w:rsidP="00976871">
      <w:pPr>
        <w:pStyle w:val="NormalWeb"/>
        <w:spacing w:before="0" w:beforeAutospacing="0" w:after="0" w:afterAutospacing="0"/>
        <w:rPr>
          <w:rFonts w:asciiTheme="minorHAnsi" w:hAnsiTheme="minorHAnsi" w:cstheme="minorHAnsi"/>
          <w:color w:val="000000"/>
          <w:sz w:val="22"/>
          <w:szCs w:val="22"/>
        </w:rPr>
      </w:pPr>
    </w:p>
    <w:p w14:paraId="76876A85" w14:textId="77777777" w:rsidR="00646F46" w:rsidRPr="00976871" w:rsidRDefault="00646F46" w:rsidP="00976871">
      <w:pPr>
        <w:pStyle w:val="NormalWeb"/>
        <w:spacing w:before="0" w:beforeAutospacing="0" w:after="0" w:afterAutospacing="0"/>
        <w:rPr>
          <w:rFonts w:asciiTheme="minorHAnsi" w:hAnsiTheme="minorHAnsi" w:cstheme="minorHAnsi"/>
          <w:i/>
          <w:color w:val="000000"/>
          <w:sz w:val="22"/>
          <w:szCs w:val="22"/>
        </w:rPr>
      </w:pPr>
      <w:r w:rsidRPr="00976871">
        <w:rPr>
          <w:rFonts w:asciiTheme="minorHAnsi" w:hAnsiTheme="minorHAnsi" w:cstheme="minorHAnsi"/>
          <w:i/>
          <w:color w:val="000000"/>
          <w:sz w:val="22"/>
          <w:szCs w:val="22"/>
        </w:rPr>
        <w:t>Lister l’ensemble des communes c</w:t>
      </w:r>
      <w:r w:rsidR="003544A1">
        <w:rPr>
          <w:rFonts w:asciiTheme="minorHAnsi" w:hAnsiTheme="minorHAnsi" w:cstheme="minorHAnsi"/>
          <w:i/>
          <w:color w:val="000000"/>
          <w:sz w:val="22"/>
          <w:szCs w:val="22"/>
        </w:rPr>
        <w:t>oncernées par ce service commun</w:t>
      </w:r>
    </w:p>
    <w:p w14:paraId="440E564B" w14:textId="77777777" w:rsidR="00646F46" w:rsidRPr="00976871" w:rsidRDefault="00646F46" w:rsidP="00976871">
      <w:pPr>
        <w:pStyle w:val="NormalWeb"/>
        <w:spacing w:before="0" w:beforeAutospacing="0" w:after="0" w:afterAutospacing="0"/>
        <w:rPr>
          <w:rFonts w:asciiTheme="minorHAnsi" w:hAnsiTheme="minorHAnsi" w:cstheme="minorHAnsi"/>
          <w:sz w:val="22"/>
          <w:szCs w:val="22"/>
        </w:rPr>
      </w:pPr>
    </w:p>
    <w:p w14:paraId="75115D53" w14:textId="77777777" w:rsidR="00646F46" w:rsidRPr="00976871" w:rsidRDefault="00646F46" w:rsidP="00976871">
      <w:pPr>
        <w:pStyle w:val="NormalWeb"/>
        <w:spacing w:before="0" w:beforeAutospacing="0" w:after="0" w:afterAutospacing="0"/>
        <w:rPr>
          <w:rFonts w:asciiTheme="minorHAnsi" w:hAnsiTheme="minorHAnsi" w:cstheme="minorHAnsi"/>
          <w:sz w:val="22"/>
          <w:szCs w:val="22"/>
        </w:rPr>
      </w:pPr>
    </w:p>
    <w:p w14:paraId="36363070" w14:textId="77777777" w:rsidR="00646F46" w:rsidRPr="003544A1" w:rsidRDefault="00646F46" w:rsidP="00976871">
      <w:pPr>
        <w:pStyle w:val="NormalWeb"/>
        <w:spacing w:before="0" w:beforeAutospacing="0" w:after="0" w:afterAutospacing="0"/>
        <w:rPr>
          <w:rFonts w:asciiTheme="minorHAnsi" w:hAnsiTheme="minorHAnsi" w:cstheme="minorHAnsi"/>
          <w:b/>
          <w:bCs/>
          <w:color w:val="000000"/>
        </w:rPr>
      </w:pPr>
      <w:r w:rsidRPr="003544A1">
        <w:rPr>
          <w:rFonts w:asciiTheme="minorHAnsi" w:hAnsiTheme="minorHAnsi" w:cstheme="minorHAnsi"/>
          <w:b/>
          <w:bCs/>
          <w:color w:val="000000"/>
        </w:rPr>
        <w:t>P</w:t>
      </w:r>
      <w:r w:rsidR="003544A1" w:rsidRPr="003544A1">
        <w:rPr>
          <w:rFonts w:asciiTheme="minorHAnsi" w:hAnsiTheme="minorHAnsi" w:cstheme="minorHAnsi"/>
          <w:b/>
          <w:bCs/>
          <w:color w:val="000000"/>
        </w:rPr>
        <w:t>réambule</w:t>
      </w:r>
    </w:p>
    <w:p w14:paraId="57ED191E" w14:textId="77777777" w:rsidR="00646F46" w:rsidRPr="003544A1" w:rsidRDefault="003544A1" w:rsidP="00976871">
      <w:pPr>
        <w:pStyle w:val="NormalWeb"/>
        <w:spacing w:before="0" w:beforeAutospacing="0" w:after="0" w:afterAutospacing="0"/>
        <w:rPr>
          <w:rFonts w:asciiTheme="minorHAnsi" w:hAnsiTheme="minorHAnsi" w:cstheme="minorHAnsi"/>
          <w:i/>
          <w:color w:val="000000"/>
          <w:sz w:val="22"/>
          <w:szCs w:val="22"/>
        </w:rPr>
      </w:pPr>
      <w:r w:rsidRPr="003544A1">
        <w:rPr>
          <w:rFonts w:asciiTheme="minorHAnsi" w:hAnsiTheme="minorHAnsi" w:cstheme="minorHAnsi"/>
          <w:i/>
          <w:color w:val="000000"/>
          <w:sz w:val="22"/>
          <w:szCs w:val="22"/>
        </w:rPr>
        <w:t>À</w:t>
      </w:r>
      <w:r w:rsidR="00646F46" w:rsidRPr="003544A1">
        <w:rPr>
          <w:rFonts w:asciiTheme="minorHAnsi" w:hAnsiTheme="minorHAnsi" w:cstheme="minorHAnsi"/>
          <w:i/>
          <w:color w:val="000000"/>
          <w:sz w:val="22"/>
          <w:szCs w:val="22"/>
        </w:rPr>
        <w:t xml:space="preserve"> préciser et à compléter</w:t>
      </w:r>
    </w:p>
    <w:p w14:paraId="3DE98B56" w14:textId="77777777" w:rsidR="00646F46" w:rsidRPr="003544A1" w:rsidRDefault="00646F46" w:rsidP="00976871">
      <w:pPr>
        <w:pStyle w:val="NormalWeb"/>
        <w:spacing w:before="0" w:beforeAutospacing="0" w:after="0" w:afterAutospacing="0"/>
        <w:rPr>
          <w:rFonts w:asciiTheme="minorHAnsi" w:hAnsiTheme="minorHAnsi" w:cstheme="minorHAnsi"/>
          <w:color w:val="000000"/>
          <w:sz w:val="22"/>
          <w:szCs w:val="22"/>
        </w:rPr>
      </w:pPr>
    </w:p>
    <w:p w14:paraId="43932A40" w14:textId="77777777" w:rsidR="00646F46" w:rsidRPr="003544A1" w:rsidRDefault="00646F46" w:rsidP="00976871">
      <w:pPr>
        <w:pStyle w:val="NormalWeb"/>
        <w:spacing w:before="0" w:beforeAutospacing="0" w:after="0" w:afterAutospacing="0"/>
        <w:rPr>
          <w:rFonts w:asciiTheme="minorHAnsi" w:hAnsiTheme="minorHAnsi" w:cstheme="minorHAnsi"/>
          <w:sz w:val="22"/>
          <w:szCs w:val="22"/>
        </w:rPr>
      </w:pPr>
    </w:p>
    <w:p w14:paraId="7FC8A214" w14:textId="77777777" w:rsidR="00646F46" w:rsidRPr="00976871" w:rsidRDefault="00646F46" w:rsidP="00976871">
      <w:pPr>
        <w:pStyle w:val="NormalWeb"/>
        <w:spacing w:before="0" w:beforeAutospacing="0" w:after="0" w:afterAutospacing="0"/>
        <w:rPr>
          <w:rFonts w:asciiTheme="minorHAnsi" w:hAnsiTheme="minorHAnsi" w:cstheme="minorHAnsi"/>
          <w:color w:val="000000"/>
          <w:sz w:val="22"/>
          <w:szCs w:val="22"/>
        </w:rPr>
      </w:pPr>
      <w:r w:rsidRPr="00976871">
        <w:rPr>
          <w:rFonts w:asciiTheme="minorHAnsi" w:hAnsiTheme="minorHAnsi" w:cstheme="minorHAnsi"/>
          <w:color w:val="000000"/>
          <w:sz w:val="22"/>
          <w:szCs w:val="22"/>
        </w:rPr>
        <w:t>Vu l’article L. 5211-4-2 du Code Général des Collectivités Territoriales, permettant, en dehors des compétences transférées, la création d’un service commun pour l’exercice de missions fonctionnelles ou opérationnelles entre un établissement public de coopération intercommunale à fiscalité propre et une ou plusieurs de ses communes membres ;</w:t>
      </w:r>
    </w:p>
    <w:p w14:paraId="4EFEC862" w14:textId="77777777" w:rsidR="003544A1" w:rsidRDefault="003544A1" w:rsidP="00976871">
      <w:pPr>
        <w:pStyle w:val="NormalWeb"/>
        <w:spacing w:before="0" w:beforeAutospacing="0" w:after="0" w:afterAutospacing="0"/>
        <w:rPr>
          <w:rFonts w:asciiTheme="minorHAnsi" w:hAnsiTheme="minorHAnsi" w:cstheme="minorHAnsi"/>
          <w:color w:val="000000"/>
          <w:sz w:val="22"/>
          <w:szCs w:val="22"/>
        </w:rPr>
      </w:pPr>
    </w:p>
    <w:p w14:paraId="1F5A3FD4" w14:textId="77777777" w:rsidR="00646F46" w:rsidRPr="00976871" w:rsidRDefault="00646F46" w:rsidP="00976871">
      <w:pPr>
        <w:pStyle w:val="NormalWeb"/>
        <w:spacing w:before="0" w:beforeAutospacing="0" w:after="0" w:afterAutospacing="0"/>
        <w:rPr>
          <w:rFonts w:asciiTheme="minorHAnsi" w:hAnsiTheme="minorHAnsi" w:cstheme="minorHAnsi"/>
          <w:color w:val="000000"/>
          <w:sz w:val="22"/>
          <w:szCs w:val="22"/>
        </w:rPr>
      </w:pPr>
      <w:r w:rsidRPr="00976871">
        <w:rPr>
          <w:rFonts w:asciiTheme="minorHAnsi" w:hAnsiTheme="minorHAnsi" w:cstheme="minorHAnsi"/>
          <w:color w:val="000000"/>
          <w:sz w:val="22"/>
          <w:szCs w:val="22"/>
        </w:rPr>
        <w:t>Vu les statuts de la Communauté de Communes</w:t>
      </w:r>
      <w:r w:rsidR="003544A1" w:rsidRPr="003544A1">
        <w:rPr>
          <w:rFonts w:asciiTheme="minorHAnsi" w:hAnsiTheme="minorHAnsi" w:cstheme="minorHAnsi"/>
          <w:bCs/>
          <w:color w:val="000000"/>
          <w:sz w:val="22"/>
          <w:szCs w:val="22"/>
        </w:rPr>
        <w:t xml:space="preserve"> </w:t>
      </w:r>
      <w:r w:rsidR="003544A1" w:rsidRPr="003544A1">
        <w:rPr>
          <w:rFonts w:asciiTheme="minorHAnsi" w:hAnsiTheme="minorHAnsi" w:cstheme="minorHAnsi"/>
          <w:bCs/>
          <w:color w:val="000000"/>
          <w:sz w:val="22"/>
          <w:szCs w:val="22"/>
          <w:highlight w:val="yellow"/>
        </w:rPr>
        <w:t>………………</w:t>
      </w:r>
      <w:r w:rsidRPr="00976871">
        <w:rPr>
          <w:rFonts w:asciiTheme="minorHAnsi" w:hAnsiTheme="minorHAnsi" w:cstheme="minorHAnsi"/>
          <w:color w:val="000000"/>
          <w:sz w:val="22"/>
          <w:szCs w:val="22"/>
        </w:rPr>
        <w:t>;</w:t>
      </w:r>
    </w:p>
    <w:p w14:paraId="644F74E4" w14:textId="77777777" w:rsidR="00646F46" w:rsidRPr="00976871" w:rsidRDefault="00646F46" w:rsidP="00976871">
      <w:pPr>
        <w:pStyle w:val="NormalWeb"/>
        <w:spacing w:before="0" w:beforeAutospacing="0" w:after="0" w:afterAutospacing="0"/>
        <w:rPr>
          <w:rFonts w:asciiTheme="minorHAnsi" w:hAnsiTheme="minorHAnsi" w:cstheme="minorHAnsi"/>
          <w:color w:val="000000"/>
          <w:sz w:val="22"/>
          <w:szCs w:val="22"/>
        </w:rPr>
      </w:pPr>
    </w:p>
    <w:p w14:paraId="5744369A" w14:textId="5188FE46" w:rsidR="00646F46" w:rsidRPr="00976871" w:rsidRDefault="00646F46" w:rsidP="00976871">
      <w:pPr>
        <w:pStyle w:val="NormalWeb"/>
        <w:spacing w:before="0" w:beforeAutospacing="0" w:after="0" w:afterAutospacing="0"/>
        <w:rPr>
          <w:rFonts w:asciiTheme="minorHAnsi" w:hAnsiTheme="minorHAnsi" w:cstheme="minorHAnsi"/>
          <w:color w:val="000000"/>
          <w:sz w:val="22"/>
          <w:szCs w:val="22"/>
        </w:rPr>
      </w:pPr>
      <w:r w:rsidRPr="00976871">
        <w:rPr>
          <w:rFonts w:asciiTheme="minorHAnsi" w:hAnsiTheme="minorHAnsi" w:cstheme="minorHAnsi"/>
          <w:color w:val="000000"/>
          <w:sz w:val="22"/>
          <w:szCs w:val="22"/>
        </w:rPr>
        <w:t xml:space="preserve">Vu l’avis du Comité </w:t>
      </w:r>
      <w:r w:rsidR="00AA2F07">
        <w:rPr>
          <w:rFonts w:asciiTheme="minorHAnsi" w:hAnsiTheme="minorHAnsi" w:cstheme="minorHAnsi"/>
          <w:color w:val="000000"/>
          <w:sz w:val="22"/>
          <w:szCs w:val="22"/>
        </w:rPr>
        <w:t>social territorial</w:t>
      </w:r>
      <w:r w:rsidRPr="00976871">
        <w:rPr>
          <w:rFonts w:asciiTheme="minorHAnsi" w:hAnsiTheme="minorHAnsi" w:cstheme="minorHAnsi"/>
          <w:color w:val="000000"/>
          <w:sz w:val="22"/>
          <w:szCs w:val="22"/>
        </w:rPr>
        <w:t xml:space="preserve"> de la Communauté de Communes</w:t>
      </w:r>
      <w:r w:rsidR="003544A1" w:rsidRPr="003544A1">
        <w:rPr>
          <w:rFonts w:asciiTheme="minorHAnsi" w:hAnsiTheme="minorHAnsi" w:cstheme="minorHAnsi"/>
          <w:bCs/>
          <w:color w:val="000000"/>
          <w:sz w:val="22"/>
          <w:szCs w:val="22"/>
        </w:rPr>
        <w:t xml:space="preserve"> </w:t>
      </w:r>
      <w:r w:rsidR="003544A1" w:rsidRPr="003544A1">
        <w:rPr>
          <w:rFonts w:asciiTheme="minorHAnsi" w:hAnsiTheme="minorHAnsi" w:cstheme="minorHAnsi"/>
          <w:bCs/>
          <w:color w:val="000000"/>
          <w:sz w:val="22"/>
          <w:szCs w:val="22"/>
          <w:highlight w:val="yellow"/>
        </w:rPr>
        <w:t>………………</w:t>
      </w:r>
      <w:r w:rsidR="003544A1">
        <w:rPr>
          <w:rFonts w:asciiTheme="minorHAnsi" w:hAnsiTheme="minorHAnsi" w:cstheme="minorHAnsi"/>
          <w:bCs/>
          <w:color w:val="000000"/>
          <w:sz w:val="22"/>
          <w:szCs w:val="22"/>
        </w:rPr>
        <w:t xml:space="preserve"> </w:t>
      </w:r>
      <w:r w:rsidRPr="00976871">
        <w:rPr>
          <w:rFonts w:asciiTheme="minorHAnsi" w:hAnsiTheme="minorHAnsi" w:cstheme="minorHAnsi"/>
          <w:color w:val="000000"/>
          <w:sz w:val="22"/>
          <w:szCs w:val="22"/>
        </w:rPr>
        <w:t>en date du</w:t>
      </w:r>
      <w:r w:rsidR="003544A1" w:rsidRPr="003544A1">
        <w:rPr>
          <w:rFonts w:asciiTheme="minorHAnsi" w:hAnsiTheme="minorHAnsi" w:cstheme="minorHAnsi"/>
          <w:bCs/>
          <w:color w:val="000000"/>
          <w:sz w:val="22"/>
          <w:szCs w:val="22"/>
        </w:rPr>
        <w:t xml:space="preserve"> </w:t>
      </w:r>
      <w:r w:rsidR="003544A1" w:rsidRPr="003544A1">
        <w:rPr>
          <w:rFonts w:asciiTheme="minorHAnsi" w:hAnsiTheme="minorHAnsi" w:cstheme="minorHAnsi"/>
          <w:bCs/>
          <w:color w:val="000000"/>
          <w:sz w:val="22"/>
          <w:szCs w:val="22"/>
          <w:highlight w:val="yellow"/>
        </w:rPr>
        <w:t>………………</w:t>
      </w:r>
      <w:r w:rsidRPr="00976871">
        <w:rPr>
          <w:rFonts w:asciiTheme="minorHAnsi" w:hAnsiTheme="minorHAnsi" w:cstheme="minorHAnsi"/>
          <w:color w:val="000000"/>
          <w:sz w:val="22"/>
          <w:szCs w:val="22"/>
        </w:rPr>
        <w:t> ;</w:t>
      </w:r>
    </w:p>
    <w:p w14:paraId="6EEFA1BC" w14:textId="2E9FC9A0" w:rsidR="00646F46" w:rsidRPr="00976871" w:rsidRDefault="00646F46" w:rsidP="00976871">
      <w:pPr>
        <w:pStyle w:val="NormalWeb"/>
        <w:spacing w:before="0" w:beforeAutospacing="0" w:after="0" w:afterAutospacing="0"/>
        <w:rPr>
          <w:rFonts w:asciiTheme="minorHAnsi" w:hAnsiTheme="minorHAnsi" w:cstheme="minorHAnsi"/>
          <w:color w:val="000000"/>
          <w:sz w:val="22"/>
          <w:szCs w:val="22"/>
        </w:rPr>
      </w:pPr>
      <w:r w:rsidRPr="00976871">
        <w:rPr>
          <w:rFonts w:asciiTheme="minorHAnsi" w:hAnsiTheme="minorHAnsi" w:cstheme="minorHAnsi"/>
          <w:color w:val="000000"/>
          <w:sz w:val="22"/>
          <w:szCs w:val="22"/>
        </w:rPr>
        <w:t xml:space="preserve">Vu l’avis du Comité </w:t>
      </w:r>
      <w:r w:rsidR="00AA2F07">
        <w:rPr>
          <w:rFonts w:asciiTheme="minorHAnsi" w:hAnsiTheme="minorHAnsi" w:cstheme="minorHAnsi"/>
          <w:color w:val="000000"/>
          <w:sz w:val="22"/>
          <w:szCs w:val="22"/>
        </w:rPr>
        <w:t>social territorial</w:t>
      </w:r>
      <w:r w:rsidRPr="00976871">
        <w:rPr>
          <w:rFonts w:asciiTheme="minorHAnsi" w:hAnsiTheme="minorHAnsi" w:cstheme="minorHAnsi"/>
          <w:color w:val="000000"/>
          <w:sz w:val="22"/>
          <w:szCs w:val="22"/>
        </w:rPr>
        <w:t xml:space="preserve"> de la Commune de</w:t>
      </w:r>
      <w:r w:rsidR="003544A1" w:rsidRPr="003544A1">
        <w:rPr>
          <w:rFonts w:asciiTheme="minorHAnsi" w:hAnsiTheme="minorHAnsi" w:cstheme="minorHAnsi"/>
          <w:bCs/>
          <w:color w:val="000000"/>
          <w:sz w:val="22"/>
          <w:szCs w:val="22"/>
        </w:rPr>
        <w:t xml:space="preserve"> </w:t>
      </w:r>
      <w:r w:rsidR="003544A1" w:rsidRPr="003544A1">
        <w:rPr>
          <w:rFonts w:asciiTheme="minorHAnsi" w:hAnsiTheme="minorHAnsi" w:cstheme="minorHAnsi"/>
          <w:bCs/>
          <w:color w:val="000000"/>
          <w:sz w:val="22"/>
          <w:szCs w:val="22"/>
          <w:highlight w:val="yellow"/>
        </w:rPr>
        <w:t>………………</w:t>
      </w:r>
      <w:r w:rsidR="003544A1">
        <w:rPr>
          <w:rFonts w:asciiTheme="minorHAnsi" w:hAnsiTheme="minorHAnsi" w:cstheme="minorHAnsi"/>
          <w:bCs/>
          <w:color w:val="000000"/>
          <w:sz w:val="22"/>
          <w:szCs w:val="22"/>
        </w:rPr>
        <w:t xml:space="preserve"> </w:t>
      </w:r>
      <w:r w:rsidRPr="00976871">
        <w:rPr>
          <w:rFonts w:asciiTheme="minorHAnsi" w:hAnsiTheme="minorHAnsi" w:cstheme="minorHAnsi"/>
          <w:color w:val="000000"/>
          <w:sz w:val="22"/>
          <w:szCs w:val="22"/>
        </w:rPr>
        <w:t>en date du</w:t>
      </w:r>
      <w:r w:rsidR="003544A1" w:rsidRPr="003544A1">
        <w:rPr>
          <w:rFonts w:asciiTheme="minorHAnsi" w:hAnsiTheme="minorHAnsi" w:cstheme="minorHAnsi"/>
          <w:bCs/>
          <w:color w:val="000000"/>
          <w:sz w:val="22"/>
          <w:szCs w:val="22"/>
        </w:rPr>
        <w:t xml:space="preserve"> </w:t>
      </w:r>
      <w:r w:rsidR="003544A1" w:rsidRPr="003544A1">
        <w:rPr>
          <w:rFonts w:asciiTheme="minorHAnsi" w:hAnsiTheme="minorHAnsi" w:cstheme="minorHAnsi"/>
          <w:bCs/>
          <w:color w:val="000000"/>
          <w:sz w:val="22"/>
          <w:szCs w:val="22"/>
          <w:highlight w:val="yellow"/>
        </w:rPr>
        <w:t>………………</w:t>
      </w:r>
      <w:r w:rsidRPr="00976871">
        <w:rPr>
          <w:rFonts w:asciiTheme="minorHAnsi" w:hAnsiTheme="minorHAnsi" w:cstheme="minorHAnsi"/>
          <w:color w:val="000000"/>
          <w:sz w:val="22"/>
          <w:szCs w:val="22"/>
        </w:rPr>
        <w:t> ;</w:t>
      </w:r>
    </w:p>
    <w:p w14:paraId="7A1CA9CC" w14:textId="77777777" w:rsidR="00646F46" w:rsidRPr="00976871" w:rsidRDefault="00646F46" w:rsidP="00976871">
      <w:pPr>
        <w:pStyle w:val="NormalWeb"/>
        <w:spacing w:before="0" w:beforeAutospacing="0" w:after="0" w:afterAutospacing="0"/>
        <w:rPr>
          <w:rFonts w:asciiTheme="minorHAnsi" w:hAnsiTheme="minorHAnsi" w:cstheme="minorHAnsi"/>
          <w:color w:val="000000"/>
          <w:sz w:val="22"/>
          <w:szCs w:val="22"/>
        </w:rPr>
      </w:pPr>
    </w:p>
    <w:p w14:paraId="38AAE4BB" w14:textId="77777777" w:rsidR="00646F46" w:rsidRPr="00976871" w:rsidRDefault="00646F46" w:rsidP="00976871">
      <w:pPr>
        <w:pStyle w:val="NormalWeb"/>
        <w:spacing w:before="0" w:beforeAutospacing="0" w:after="0" w:afterAutospacing="0"/>
        <w:rPr>
          <w:rFonts w:asciiTheme="minorHAnsi" w:hAnsiTheme="minorHAnsi" w:cstheme="minorHAnsi"/>
          <w:color w:val="000000"/>
          <w:sz w:val="22"/>
          <w:szCs w:val="22"/>
        </w:rPr>
      </w:pPr>
    </w:p>
    <w:p w14:paraId="0F15A9E3" w14:textId="77777777" w:rsidR="00646F46" w:rsidRPr="003544A1" w:rsidRDefault="00646F46" w:rsidP="00976871">
      <w:pPr>
        <w:pStyle w:val="NormalWeb"/>
        <w:spacing w:before="0" w:beforeAutospacing="0" w:after="0" w:afterAutospacing="0"/>
        <w:rPr>
          <w:rFonts w:asciiTheme="minorHAnsi" w:hAnsiTheme="minorHAnsi" w:cstheme="minorHAnsi"/>
          <w:i/>
          <w:color w:val="000000"/>
          <w:sz w:val="22"/>
          <w:szCs w:val="22"/>
        </w:rPr>
      </w:pPr>
      <w:r w:rsidRPr="003544A1">
        <w:rPr>
          <w:rFonts w:asciiTheme="minorHAnsi" w:hAnsiTheme="minorHAnsi" w:cstheme="minorHAnsi"/>
          <w:i/>
          <w:color w:val="000000"/>
          <w:sz w:val="22"/>
          <w:szCs w:val="22"/>
        </w:rPr>
        <w:t>Lister le ou les Comité(s) Technique(s) des communes concernées par ce service commun</w:t>
      </w:r>
    </w:p>
    <w:p w14:paraId="4D2315AC" w14:textId="77777777" w:rsidR="00646F46" w:rsidRPr="003544A1" w:rsidRDefault="00646F46" w:rsidP="00976871">
      <w:pPr>
        <w:pStyle w:val="NormalWeb"/>
        <w:spacing w:before="0" w:beforeAutospacing="0" w:after="0" w:afterAutospacing="0"/>
        <w:rPr>
          <w:rFonts w:asciiTheme="minorHAnsi" w:hAnsiTheme="minorHAnsi" w:cstheme="minorHAnsi"/>
          <w:color w:val="000000"/>
          <w:sz w:val="22"/>
          <w:szCs w:val="22"/>
        </w:rPr>
      </w:pPr>
    </w:p>
    <w:p w14:paraId="560347C4" w14:textId="77777777" w:rsidR="00646F46" w:rsidRPr="003544A1" w:rsidRDefault="00646F46" w:rsidP="00976871">
      <w:pPr>
        <w:pStyle w:val="NormalWeb"/>
        <w:spacing w:before="0" w:beforeAutospacing="0" w:after="0" w:afterAutospacing="0"/>
        <w:rPr>
          <w:rFonts w:asciiTheme="minorHAnsi" w:hAnsiTheme="minorHAnsi" w:cstheme="minorHAnsi"/>
          <w:color w:val="000000"/>
          <w:sz w:val="22"/>
          <w:szCs w:val="22"/>
        </w:rPr>
      </w:pPr>
    </w:p>
    <w:p w14:paraId="56E513B3" w14:textId="77777777" w:rsidR="00646F46" w:rsidRPr="00976871" w:rsidRDefault="00646F46" w:rsidP="00976871">
      <w:pPr>
        <w:pStyle w:val="NormalWeb"/>
        <w:spacing w:before="0" w:beforeAutospacing="0" w:after="0" w:afterAutospacing="0"/>
        <w:rPr>
          <w:rFonts w:asciiTheme="minorHAnsi" w:hAnsiTheme="minorHAnsi" w:cstheme="minorHAnsi"/>
          <w:color w:val="000000"/>
          <w:sz w:val="22"/>
          <w:szCs w:val="22"/>
        </w:rPr>
      </w:pPr>
      <w:r w:rsidRPr="00976871">
        <w:rPr>
          <w:rFonts w:asciiTheme="minorHAnsi" w:hAnsiTheme="minorHAnsi" w:cstheme="minorHAnsi"/>
          <w:b/>
          <w:i/>
          <w:color w:val="000000"/>
          <w:sz w:val="22"/>
          <w:szCs w:val="22"/>
        </w:rPr>
        <w:t xml:space="preserve">Le cas échéant, </w:t>
      </w:r>
      <w:r w:rsidRPr="00976871">
        <w:rPr>
          <w:rFonts w:asciiTheme="minorHAnsi" w:hAnsiTheme="minorHAnsi" w:cstheme="minorHAnsi"/>
          <w:color w:val="000000"/>
          <w:sz w:val="22"/>
          <w:szCs w:val="22"/>
        </w:rPr>
        <w:t>Vu l’avis de la Commission Administrative Paritaire en date du</w:t>
      </w:r>
      <w:r w:rsidR="003544A1" w:rsidRPr="003544A1">
        <w:rPr>
          <w:rFonts w:asciiTheme="minorHAnsi" w:hAnsiTheme="minorHAnsi" w:cstheme="minorHAnsi"/>
          <w:bCs/>
          <w:color w:val="000000"/>
          <w:sz w:val="22"/>
          <w:szCs w:val="22"/>
        </w:rPr>
        <w:t xml:space="preserve"> </w:t>
      </w:r>
      <w:r w:rsidR="003544A1" w:rsidRPr="003544A1">
        <w:rPr>
          <w:rFonts w:asciiTheme="minorHAnsi" w:hAnsiTheme="minorHAnsi" w:cstheme="minorHAnsi"/>
          <w:bCs/>
          <w:color w:val="000000"/>
          <w:sz w:val="22"/>
          <w:szCs w:val="22"/>
          <w:highlight w:val="yellow"/>
        </w:rPr>
        <w:t>………………</w:t>
      </w:r>
      <w:r w:rsidRPr="00976871">
        <w:rPr>
          <w:rFonts w:asciiTheme="minorHAnsi" w:hAnsiTheme="minorHAnsi" w:cstheme="minorHAnsi"/>
          <w:color w:val="000000"/>
          <w:sz w:val="22"/>
          <w:szCs w:val="22"/>
        </w:rPr>
        <w:t> ;</w:t>
      </w:r>
    </w:p>
    <w:p w14:paraId="2D31B0A4" w14:textId="77777777" w:rsidR="00646F46" w:rsidRPr="003544A1" w:rsidRDefault="00646F46" w:rsidP="00976871">
      <w:pPr>
        <w:pStyle w:val="NormalWeb"/>
        <w:spacing w:before="0" w:beforeAutospacing="0" w:after="0" w:afterAutospacing="0"/>
        <w:rPr>
          <w:rFonts w:asciiTheme="minorHAnsi" w:hAnsiTheme="minorHAnsi" w:cstheme="minorHAnsi"/>
          <w:color w:val="000000"/>
          <w:sz w:val="22"/>
          <w:szCs w:val="22"/>
        </w:rPr>
      </w:pPr>
    </w:p>
    <w:p w14:paraId="66524BA8" w14:textId="77777777" w:rsidR="00646F46" w:rsidRPr="00976871" w:rsidRDefault="00646F46" w:rsidP="00976871">
      <w:pPr>
        <w:pStyle w:val="NormalWeb"/>
        <w:spacing w:before="0" w:beforeAutospacing="0" w:after="0" w:afterAutospacing="0"/>
        <w:rPr>
          <w:rFonts w:asciiTheme="minorHAnsi" w:hAnsiTheme="minorHAnsi" w:cstheme="minorHAnsi"/>
          <w:color w:val="000000"/>
          <w:sz w:val="22"/>
          <w:szCs w:val="22"/>
        </w:rPr>
      </w:pPr>
    </w:p>
    <w:p w14:paraId="7E2D6231" w14:textId="77777777" w:rsidR="00646F46" w:rsidRPr="00976871" w:rsidRDefault="00646F46" w:rsidP="00976871">
      <w:pPr>
        <w:pStyle w:val="NormalWeb"/>
        <w:spacing w:before="0" w:beforeAutospacing="0" w:after="0" w:afterAutospacing="0"/>
        <w:rPr>
          <w:rFonts w:asciiTheme="minorHAnsi" w:hAnsiTheme="minorHAnsi" w:cstheme="minorHAnsi"/>
          <w:b/>
          <w:sz w:val="22"/>
          <w:szCs w:val="22"/>
        </w:rPr>
      </w:pPr>
      <w:r w:rsidRPr="00976871">
        <w:rPr>
          <w:rFonts w:asciiTheme="minorHAnsi" w:hAnsiTheme="minorHAnsi" w:cstheme="minorHAnsi"/>
          <w:color w:val="000000"/>
          <w:sz w:val="22"/>
          <w:szCs w:val="22"/>
        </w:rPr>
        <w:lastRenderedPageBreak/>
        <w:t>Considérant que la Communauté de Communes et les Communes</w:t>
      </w:r>
      <w:r w:rsidR="003544A1">
        <w:rPr>
          <w:rFonts w:asciiTheme="minorHAnsi" w:hAnsiTheme="minorHAnsi" w:cstheme="minorHAnsi"/>
          <w:color w:val="000000"/>
          <w:sz w:val="22"/>
          <w:szCs w:val="22"/>
        </w:rPr>
        <w:t xml:space="preserve"> de</w:t>
      </w:r>
      <w:r w:rsidR="003544A1" w:rsidRPr="003544A1">
        <w:rPr>
          <w:rFonts w:asciiTheme="minorHAnsi" w:hAnsiTheme="minorHAnsi" w:cstheme="minorHAnsi"/>
          <w:bCs/>
          <w:color w:val="000000"/>
          <w:sz w:val="22"/>
          <w:szCs w:val="22"/>
        </w:rPr>
        <w:t xml:space="preserve"> </w:t>
      </w:r>
      <w:r w:rsidR="003544A1" w:rsidRPr="003544A1">
        <w:rPr>
          <w:rFonts w:asciiTheme="minorHAnsi" w:hAnsiTheme="minorHAnsi" w:cstheme="minorHAnsi"/>
          <w:bCs/>
          <w:color w:val="000000"/>
          <w:sz w:val="22"/>
          <w:szCs w:val="22"/>
          <w:highlight w:val="yellow"/>
        </w:rPr>
        <w:t>………………</w:t>
      </w:r>
      <w:r w:rsidR="003544A1" w:rsidRPr="003544A1">
        <w:rPr>
          <w:rFonts w:asciiTheme="minorHAnsi" w:hAnsiTheme="minorHAnsi" w:cstheme="minorHAnsi"/>
          <w:bCs/>
          <w:color w:val="000000"/>
          <w:sz w:val="22"/>
          <w:szCs w:val="22"/>
        </w:rPr>
        <w:t xml:space="preserve"> </w:t>
      </w:r>
      <w:r w:rsidR="003544A1" w:rsidRPr="003544A1">
        <w:rPr>
          <w:rFonts w:asciiTheme="minorHAnsi" w:hAnsiTheme="minorHAnsi" w:cstheme="minorHAnsi"/>
          <w:bCs/>
          <w:color w:val="000000"/>
          <w:sz w:val="22"/>
          <w:szCs w:val="22"/>
          <w:highlight w:val="yellow"/>
        </w:rPr>
        <w:t>………………</w:t>
      </w:r>
      <w:r w:rsidR="003544A1">
        <w:rPr>
          <w:rFonts w:asciiTheme="minorHAnsi" w:hAnsiTheme="minorHAnsi" w:cstheme="minorHAnsi"/>
          <w:bCs/>
          <w:color w:val="000000"/>
          <w:sz w:val="22"/>
          <w:szCs w:val="22"/>
        </w:rPr>
        <w:t xml:space="preserve"> </w:t>
      </w:r>
      <w:r w:rsidRPr="00976871">
        <w:rPr>
          <w:rFonts w:asciiTheme="minorHAnsi" w:hAnsiTheme="minorHAnsi" w:cstheme="minorHAnsi"/>
          <w:color w:val="000000"/>
          <w:sz w:val="22"/>
          <w:szCs w:val="22"/>
        </w:rPr>
        <w:t>souhaitent créer un service commun</w:t>
      </w:r>
      <w:r w:rsidR="003544A1" w:rsidRPr="003544A1">
        <w:rPr>
          <w:rFonts w:asciiTheme="minorHAnsi" w:hAnsiTheme="minorHAnsi" w:cstheme="minorHAnsi"/>
          <w:bCs/>
          <w:color w:val="000000"/>
          <w:sz w:val="22"/>
          <w:szCs w:val="22"/>
        </w:rPr>
        <w:t xml:space="preserve"> </w:t>
      </w:r>
      <w:r w:rsidR="003544A1" w:rsidRPr="003544A1">
        <w:rPr>
          <w:rFonts w:asciiTheme="minorHAnsi" w:hAnsiTheme="minorHAnsi" w:cstheme="minorHAnsi"/>
          <w:bCs/>
          <w:color w:val="000000"/>
          <w:sz w:val="22"/>
          <w:szCs w:val="22"/>
          <w:highlight w:val="yellow"/>
        </w:rPr>
        <w:t>………………</w:t>
      </w:r>
      <w:r w:rsidRPr="00976871">
        <w:rPr>
          <w:rFonts w:asciiTheme="minorHAnsi" w:hAnsiTheme="minorHAnsi" w:cstheme="minorHAnsi"/>
          <w:color w:val="000000"/>
          <w:sz w:val="22"/>
          <w:szCs w:val="22"/>
        </w:rPr>
        <w:t> ;</w:t>
      </w:r>
    </w:p>
    <w:p w14:paraId="2E1CDCCD" w14:textId="77777777" w:rsidR="00646F46" w:rsidRPr="003544A1" w:rsidRDefault="00646F46" w:rsidP="00976871">
      <w:pPr>
        <w:pStyle w:val="NormalWeb"/>
        <w:spacing w:before="0" w:beforeAutospacing="0" w:after="0" w:afterAutospacing="0"/>
        <w:rPr>
          <w:rFonts w:asciiTheme="minorHAnsi" w:hAnsiTheme="minorHAnsi" w:cstheme="minorHAnsi"/>
          <w:bCs/>
          <w:color w:val="000000"/>
          <w:sz w:val="22"/>
          <w:szCs w:val="22"/>
        </w:rPr>
      </w:pPr>
    </w:p>
    <w:p w14:paraId="244F66A3" w14:textId="77777777" w:rsidR="00646F46" w:rsidRPr="003544A1" w:rsidRDefault="00646F46" w:rsidP="00976871">
      <w:pPr>
        <w:pStyle w:val="NormalWeb"/>
        <w:spacing w:before="0" w:beforeAutospacing="0" w:after="0" w:afterAutospacing="0"/>
        <w:rPr>
          <w:rFonts w:asciiTheme="minorHAnsi" w:hAnsiTheme="minorHAnsi" w:cstheme="minorHAnsi"/>
          <w:bCs/>
          <w:color w:val="000000"/>
          <w:sz w:val="22"/>
          <w:szCs w:val="22"/>
        </w:rPr>
      </w:pPr>
    </w:p>
    <w:p w14:paraId="15213D9B" w14:textId="77777777" w:rsidR="00646F46" w:rsidRPr="00976871" w:rsidRDefault="00646F46" w:rsidP="00976871">
      <w:pPr>
        <w:pStyle w:val="NormalWeb"/>
        <w:spacing w:before="0" w:beforeAutospacing="0" w:after="0" w:afterAutospacing="0"/>
        <w:rPr>
          <w:rFonts w:asciiTheme="minorHAnsi" w:hAnsiTheme="minorHAnsi" w:cstheme="minorHAnsi"/>
          <w:sz w:val="22"/>
          <w:szCs w:val="22"/>
        </w:rPr>
      </w:pPr>
      <w:r w:rsidRPr="00976871">
        <w:rPr>
          <w:rFonts w:asciiTheme="minorHAnsi" w:hAnsiTheme="minorHAnsi" w:cstheme="minorHAnsi"/>
          <w:b/>
          <w:bCs/>
          <w:color w:val="000000"/>
          <w:sz w:val="22"/>
          <w:szCs w:val="22"/>
        </w:rPr>
        <w:t>Il est convenu ce qui suit :</w:t>
      </w:r>
    </w:p>
    <w:p w14:paraId="3745143D" w14:textId="77777777" w:rsidR="00646F46" w:rsidRPr="00976871" w:rsidRDefault="00646F46" w:rsidP="00976871">
      <w:pPr>
        <w:pStyle w:val="NormalWeb"/>
        <w:spacing w:before="0" w:beforeAutospacing="0" w:after="0" w:afterAutospacing="0"/>
        <w:rPr>
          <w:rFonts w:asciiTheme="minorHAnsi" w:hAnsiTheme="minorHAnsi" w:cstheme="minorHAnsi"/>
          <w:sz w:val="22"/>
          <w:szCs w:val="22"/>
        </w:rPr>
      </w:pPr>
    </w:p>
    <w:p w14:paraId="70263316" w14:textId="77777777" w:rsidR="00646F46" w:rsidRPr="00976871" w:rsidRDefault="00646F46" w:rsidP="00976871">
      <w:pPr>
        <w:pStyle w:val="NormalWeb"/>
        <w:spacing w:before="0" w:beforeAutospacing="0" w:after="0" w:afterAutospacing="0"/>
        <w:rPr>
          <w:rFonts w:asciiTheme="minorHAnsi" w:hAnsiTheme="minorHAnsi" w:cstheme="minorHAnsi"/>
          <w:sz w:val="22"/>
          <w:szCs w:val="22"/>
        </w:rPr>
      </w:pPr>
    </w:p>
    <w:p w14:paraId="0482C569" w14:textId="77777777" w:rsidR="00646F46" w:rsidRPr="00976871" w:rsidRDefault="00646F46" w:rsidP="00976871">
      <w:pPr>
        <w:pStyle w:val="NormalWeb"/>
        <w:spacing w:before="0" w:beforeAutospacing="0" w:after="0" w:afterAutospacing="0"/>
        <w:rPr>
          <w:rFonts w:asciiTheme="minorHAnsi" w:hAnsiTheme="minorHAnsi" w:cstheme="minorHAnsi"/>
          <w:sz w:val="22"/>
          <w:szCs w:val="22"/>
        </w:rPr>
      </w:pPr>
      <w:r w:rsidRPr="00976871">
        <w:rPr>
          <w:rFonts w:asciiTheme="minorHAnsi" w:hAnsiTheme="minorHAnsi" w:cstheme="minorHAnsi"/>
          <w:b/>
          <w:bCs/>
          <w:color w:val="000000"/>
          <w:sz w:val="22"/>
          <w:szCs w:val="22"/>
        </w:rPr>
        <w:t>A</w:t>
      </w:r>
      <w:r w:rsidR="003544A1">
        <w:rPr>
          <w:rFonts w:asciiTheme="minorHAnsi" w:hAnsiTheme="minorHAnsi" w:cstheme="minorHAnsi"/>
          <w:b/>
          <w:bCs/>
          <w:color w:val="000000"/>
          <w:sz w:val="22"/>
          <w:szCs w:val="22"/>
        </w:rPr>
        <w:t>rticle</w:t>
      </w:r>
      <w:r w:rsidRPr="00976871">
        <w:rPr>
          <w:rFonts w:asciiTheme="minorHAnsi" w:hAnsiTheme="minorHAnsi" w:cstheme="minorHAnsi"/>
          <w:b/>
          <w:bCs/>
          <w:color w:val="000000"/>
          <w:sz w:val="22"/>
          <w:szCs w:val="22"/>
        </w:rPr>
        <w:t xml:space="preserve"> 1 – O</w:t>
      </w:r>
      <w:r w:rsidR="003544A1">
        <w:rPr>
          <w:rFonts w:asciiTheme="minorHAnsi" w:hAnsiTheme="minorHAnsi" w:cstheme="minorHAnsi"/>
          <w:b/>
          <w:bCs/>
          <w:color w:val="000000"/>
          <w:sz w:val="22"/>
          <w:szCs w:val="22"/>
        </w:rPr>
        <w:t>bjet de la convention</w:t>
      </w:r>
    </w:p>
    <w:p w14:paraId="27DC0EB5" w14:textId="77777777" w:rsidR="00646F46" w:rsidRPr="00976871" w:rsidRDefault="00646F46" w:rsidP="00976871">
      <w:pPr>
        <w:pStyle w:val="NormalWeb"/>
        <w:spacing w:before="0" w:beforeAutospacing="0" w:after="0" w:afterAutospacing="0"/>
        <w:rPr>
          <w:rFonts w:asciiTheme="minorHAnsi" w:hAnsiTheme="minorHAnsi" w:cstheme="minorHAnsi"/>
          <w:color w:val="000000"/>
          <w:sz w:val="22"/>
          <w:szCs w:val="22"/>
        </w:rPr>
      </w:pPr>
      <w:r w:rsidRPr="00976871">
        <w:rPr>
          <w:rFonts w:asciiTheme="minorHAnsi" w:hAnsiTheme="minorHAnsi" w:cstheme="minorHAnsi"/>
          <w:color w:val="000000"/>
          <w:sz w:val="22"/>
          <w:szCs w:val="22"/>
        </w:rPr>
        <w:t xml:space="preserve">La présente convention a pour objet de définir et de préciser les modalités de mise en place d’un service commun </w:t>
      </w:r>
      <w:r w:rsidR="003544A1" w:rsidRPr="003544A1">
        <w:rPr>
          <w:rFonts w:asciiTheme="minorHAnsi" w:hAnsiTheme="minorHAnsi" w:cstheme="minorHAnsi"/>
          <w:bCs/>
          <w:color w:val="000000"/>
          <w:sz w:val="22"/>
          <w:szCs w:val="22"/>
        </w:rPr>
        <w:t xml:space="preserve"> </w:t>
      </w:r>
      <w:r w:rsidR="003544A1" w:rsidRPr="003544A1">
        <w:rPr>
          <w:rFonts w:asciiTheme="minorHAnsi" w:hAnsiTheme="minorHAnsi" w:cstheme="minorHAnsi"/>
          <w:bCs/>
          <w:color w:val="000000"/>
          <w:sz w:val="22"/>
          <w:szCs w:val="22"/>
          <w:highlight w:val="yellow"/>
        </w:rPr>
        <w:t>………………</w:t>
      </w:r>
      <w:r w:rsidR="003544A1">
        <w:rPr>
          <w:rFonts w:asciiTheme="minorHAnsi" w:hAnsiTheme="minorHAnsi" w:cstheme="minorHAnsi"/>
          <w:bCs/>
          <w:color w:val="000000"/>
          <w:sz w:val="22"/>
          <w:szCs w:val="22"/>
        </w:rPr>
        <w:t xml:space="preserve"> </w:t>
      </w:r>
      <w:r w:rsidRPr="00976871">
        <w:rPr>
          <w:rFonts w:asciiTheme="minorHAnsi" w:hAnsiTheme="minorHAnsi" w:cstheme="minorHAnsi"/>
          <w:color w:val="000000"/>
          <w:sz w:val="22"/>
          <w:szCs w:val="22"/>
        </w:rPr>
        <w:t xml:space="preserve">entre la Communauté de Communes et les Communes </w:t>
      </w:r>
      <w:r w:rsidR="003544A1" w:rsidRPr="003544A1">
        <w:rPr>
          <w:rFonts w:asciiTheme="minorHAnsi" w:hAnsiTheme="minorHAnsi" w:cstheme="minorHAnsi"/>
          <w:bCs/>
          <w:color w:val="000000"/>
          <w:sz w:val="22"/>
          <w:szCs w:val="22"/>
          <w:highlight w:val="yellow"/>
        </w:rPr>
        <w:t>………………</w:t>
      </w:r>
      <w:r w:rsidR="003544A1" w:rsidRPr="003544A1">
        <w:rPr>
          <w:rFonts w:asciiTheme="minorHAnsi" w:hAnsiTheme="minorHAnsi" w:cstheme="minorHAnsi"/>
          <w:bCs/>
          <w:color w:val="000000"/>
          <w:sz w:val="22"/>
          <w:szCs w:val="22"/>
        </w:rPr>
        <w:t xml:space="preserve"> </w:t>
      </w:r>
      <w:r w:rsidR="003544A1" w:rsidRPr="003544A1">
        <w:rPr>
          <w:rFonts w:asciiTheme="minorHAnsi" w:hAnsiTheme="minorHAnsi" w:cstheme="minorHAnsi"/>
          <w:bCs/>
          <w:color w:val="000000"/>
          <w:sz w:val="22"/>
          <w:szCs w:val="22"/>
          <w:highlight w:val="yellow"/>
        </w:rPr>
        <w:t>………………</w:t>
      </w:r>
      <w:r w:rsidR="003544A1">
        <w:rPr>
          <w:rFonts w:asciiTheme="minorHAnsi" w:hAnsiTheme="minorHAnsi" w:cstheme="minorHAnsi"/>
          <w:bCs/>
          <w:color w:val="000000"/>
          <w:sz w:val="22"/>
          <w:szCs w:val="22"/>
        </w:rPr>
        <w:t xml:space="preserve">  </w:t>
      </w:r>
      <w:r w:rsidRPr="00976871">
        <w:rPr>
          <w:rFonts w:asciiTheme="minorHAnsi" w:hAnsiTheme="minorHAnsi" w:cstheme="minorHAnsi"/>
          <w:color w:val="000000"/>
          <w:sz w:val="22"/>
          <w:szCs w:val="22"/>
        </w:rPr>
        <w:t>ci-après</w:t>
      </w:r>
      <w:r w:rsidR="003544A1">
        <w:rPr>
          <w:rFonts w:asciiTheme="minorHAnsi" w:hAnsiTheme="minorHAnsi" w:cstheme="minorHAnsi"/>
          <w:color w:val="000000"/>
          <w:sz w:val="22"/>
          <w:szCs w:val="22"/>
        </w:rPr>
        <w:t xml:space="preserve"> dénommé « service commun ».</w:t>
      </w:r>
    </w:p>
    <w:p w14:paraId="402D0D1F" w14:textId="77777777" w:rsidR="00646F46" w:rsidRPr="00976871" w:rsidRDefault="00646F46" w:rsidP="00976871">
      <w:pPr>
        <w:pStyle w:val="NormalWeb"/>
        <w:spacing w:before="0" w:beforeAutospacing="0" w:after="0" w:afterAutospacing="0"/>
        <w:rPr>
          <w:rFonts w:asciiTheme="minorHAnsi" w:hAnsiTheme="minorHAnsi" w:cstheme="minorHAnsi"/>
          <w:color w:val="000000"/>
          <w:sz w:val="22"/>
          <w:szCs w:val="22"/>
        </w:rPr>
      </w:pPr>
    </w:p>
    <w:p w14:paraId="1B5D3029" w14:textId="77777777" w:rsidR="00646F46" w:rsidRPr="00976871" w:rsidRDefault="00646F46" w:rsidP="00976871">
      <w:pPr>
        <w:pStyle w:val="NormalWeb"/>
        <w:spacing w:before="0" w:beforeAutospacing="0" w:after="0" w:afterAutospacing="0"/>
        <w:rPr>
          <w:rFonts w:asciiTheme="minorHAnsi" w:hAnsiTheme="minorHAnsi" w:cstheme="minorHAnsi"/>
          <w:color w:val="000000"/>
          <w:sz w:val="22"/>
          <w:szCs w:val="22"/>
        </w:rPr>
      </w:pPr>
    </w:p>
    <w:p w14:paraId="610D5CD3" w14:textId="77777777" w:rsidR="00646F46" w:rsidRPr="00976871" w:rsidRDefault="00646F46" w:rsidP="00976871">
      <w:pPr>
        <w:pStyle w:val="NormalWeb"/>
        <w:spacing w:before="0" w:beforeAutospacing="0" w:after="0" w:afterAutospacing="0"/>
        <w:rPr>
          <w:rFonts w:asciiTheme="minorHAnsi" w:hAnsiTheme="minorHAnsi" w:cstheme="minorHAnsi"/>
          <w:b/>
          <w:bCs/>
          <w:color w:val="000000"/>
          <w:sz w:val="22"/>
          <w:szCs w:val="22"/>
        </w:rPr>
      </w:pPr>
      <w:r w:rsidRPr="00976871">
        <w:rPr>
          <w:rFonts w:asciiTheme="minorHAnsi" w:hAnsiTheme="minorHAnsi" w:cstheme="minorHAnsi"/>
          <w:b/>
          <w:bCs/>
          <w:color w:val="000000"/>
          <w:sz w:val="22"/>
          <w:szCs w:val="22"/>
        </w:rPr>
        <w:t>A</w:t>
      </w:r>
      <w:r w:rsidR="003544A1">
        <w:rPr>
          <w:rFonts w:asciiTheme="minorHAnsi" w:hAnsiTheme="minorHAnsi" w:cstheme="minorHAnsi"/>
          <w:b/>
          <w:bCs/>
          <w:color w:val="000000"/>
          <w:sz w:val="22"/>
          <w:szCs w:val="22"/>
        </w:rPr>
        <w:t>rticle</w:t>
      </w:r>
      <w:r w:rsidRPr="00976871">
        <w:rPr>
          <w:rFonts w:asciiTheme="minorHAnsi" w:hAnsiTheme="minorHAnsi" w:cstheme="minorHAnsi"/>
          <w:b/>
          <w:bCs/>
          <w:color w:val="000000"/>
          <w:sz w:val="22"/>
          <w:szCs w:val="22"/>
        </w:rPr>
        <w:t xml:space="preserve"> 2 – D</w:t>
      </w:r>
      <w:r w:rsidR="003544A1">
        <w:rPr>
          <w:rFonts w:asciiTheme="minorHAnsi" w:hAnsiTheme="minorHAnsi" w:cstheme="minorHAnsi"/>
          <w:b/>
          <w:bCs/>
          <w:color w:val="000000"/>
          <w:sz w:val="22"/>
          <w:szCs w:val="22"/>
        </w:rPr>
        <w:t>escription du service commun</w:t>
      </w:r>
    </w:p>
    <w:p w14:paraId="58AEF2E0" w14:textId="77777777" w:rsidR="00646F46" w:rsidRPr="00976871" w:rsidRDefault="00646F46" w:rsidP="00976871">
      <w:pPr>
        <w:pStyle w:val="NormalWeb"/>
        <w:spacing w:before="0" w:beforeAutospacing="0" w:after="0" w:afterAutospacing="0"/>
        <w:rPr>
          <w:rFonts w:asciiTheme="minorHAnsi" w:hAnsiTheme="minorHAnsi" w:cstheme="minorHAnsi"/>
          <w:color w:val="000000"/>
          <w:sz w:val="22"/>
          <w:szCs w:val="22"/>
        </w:rPr>
      </w:pPr>
      <w:r w:rsidRPr="00976871">
        <w:rPr>
          <w:rFonts w:asciiTheme="minorHAnsi" w:hAnsiTheme="minorHAnsi" w:cstheme="minorHAnsi"/>
          <w:color w:val="000000"/>
          <w:sz w:val="22"/>
          <w:szCs w:val="22"/>
        </w:rPr>
        <w:t xml:space="preserve">Conformément à l’alinéa 3 de l’article L. 5211-4-2 du Code Général des Collectivités Territoriales, le service commun est géré </w:t>
      </w:r>
      <w:r w:rsidRPr="003544A1">
        <w:rPr>
          <w:rFonts w:asciiTheme="minorHAnsi" w:hAnsiTheme="minorHAnsi" w:cstheme="minorHAnsi"/>
          <w:color w:val="000000"/>
          <w:sz w:val="22"/>
          <w:szCs w:val="22"/>
        </w:rPr>
        <w:t>par la Communauté de Communes ou la Commune de</w:t>
      </w:r>
      <w:r w:rsidR="003544A1" w:rsidRPr="003544A1">
        <w:rPr>
          <w:rFonts w:asciiTheme="minorHAnsi" w:hAnsiTheme="minorHAnsi" w:cstheme="minorHAnsi"/>
          <w:bCs/>
          <w:color w:val="000000"/>
          <w:sz w:val="22"/>
          <w:szCs w:val="22"/>
          <w:highlight w:val="yellow"/>
        </w:rPr>
        <w:t>………………</w:t>
      </w:r>
      <w:r w:rsidR="003544A1" w:rsidRPr="003544A1">
        <w:rPr>
          <w:rFonts w:asciiTheme="minorHAnsi" w:hAnsiTheme="minorHAnsi" w:cstheme="minorHAnsi"/>
          <w:bCs/>
          <w:color w:val="000000"/>
          <w:sz w:val="22"/>
          <w:szCs w:val="22"/>
        </w:rPr>
        <w:t xml:space="preserve"> </w:t>
      </w:r>
      <w:r w:rsidRPr="003544A1">
        <w:rPr>
          <w:rFonts w:asciiTheme="minorHAnsi" w:hAnsiTheme="minorHAnsi" w:cstheme="minorHAnsi"/>
          <w:color w:val="000000"/>
          <w:sz w:val="22"/>
          <w:szCs w:val="22"/>
        </w:rPr>
        <w:t>comme prévu dans la délibération de la Communauté de Communes relative à la création du service commun en date du</w:t>
      </w:r>
      <w:r w:rsidR="003544A1">
        <w:rPr>
          <w:rFonts w:asciiTheme="minorHAnsi" w:hAnsiTheme="minorHAnsi" w:cstheme="minorHAnsi"/>
          <w:color w:val="000000"/>
          <w:sz w:val="22"/>
          <w:szCs w:val="22"/>
        </w:rPr>
        <w:t xml:space="preserve"> </w:t>
      </w:r>
      <w:r w:rsidR="003544A1" w:rsidRPr="003544A1">
        <w:rPr>
          <w:rFonts w:asciiTheme="minorHAnsi" w:hAnsiTheme="minorHAnsi" w:cstheme="minorHAnsi"/>
          <w:bCs/>
          <w:color w:val="000000"/>
          <w:sz w:val="22"/>
          <w:szCs w:val="22"/>
          <w:highlight w:val="yellow"/>
        </w:rPr>
        <w:t>………………</w:t>
      </w:r>
      <w:r w:rsidR="003544A1">
        <w:rPr>
          <w:rFonts w:asciiTheme="minorHAnsi" w:hAnsiTheme="minorHAnsi" w:cstheme="minorHAnsi"/>
          <w:color w:val="000000"/>
          <w:sz w:val="22"/>
          <w:szCs w:val="22"/>
        </w:rPr>
        <w:t>.</w:t>
      </w:r>
    </w:p>
    <w:p w14:paraId="4AA86E9D" w14:textId="77777777" w:rsidR="00646F46" w:rsidRPr="00976871" w:rsidRDefault="00646F46" w:rsidP="00976871">
      <w:pPr>
        <w:pStyle w:val="NormalWeb"/>
        <w:spacing w:before="0" w:beforeAutospacing="0" w:after="0" w:afterAutospacing="0"/>
        <w:rPr>
          <w:rFonts w:asciiTheme="minorHAnsi" w:hAnsiTheme="minorHAnsi" w:cstheme="minorHAnsi"/>
          <w:color w:val="000000"/>
          <w:sz w:val="22"/>
          <w:szCs w:val="22"/>
        </w:rPr>
      </w:pPr>
    </w:p>
    <w:p w14:paraId="3AA864D0" w14:textId="77777777" w:rsidR="00646F46" w:rsidRPr="00976871" w:rsidRDefault="00646F46" w:rsidP="00976871">
      <w:pPr>
        <w:pStyle w:val="NormalWeb"/>
        <w:spacing w:before="0" w:beforeAutospacing="0" w:after="0" w:afterAutospacing="0"/>
        <w:rPr>
          <w:rFonts w:asciiTheme="minorHAnsi" w:hAnsiTheme="minorHAnsi" w:cstheme="minorHAnsi"/>
          <w:color w:val="000000"/>
          <w:sz w:val="22"/>
          <w:szCs w:val="22"/>
        </w:rPr>
      </w:pPr>
      <w:r w:rsidRPr="00976871">
        <w:rPr>
          <w:rFonts w:asciiTheme="minorHAnsi" w:hAnsiTheme="minorHAnsi" w:cstheme="minorHAnsi"/>
          <w:color w:val="000000"/>
          <w:sz w:val="22"/>
          <w:szCs w:val="22"/>
        </w:rPr>
        <w:t>La résidence administrative du service commun est fixée</w:t>
      </w:r>
      <w:r w:rsidR="00DF1606">
        <w:rPr>
          <w:rFonts w:asciiTheme="minorHAnsi" w:hAnsiTheme="minorHAnsi" w:cstheme="minorHAnsi"/>
          <w:color w:val="000000"/>
          <w:sz w:val="22"/>
          <w:szCs w:val="22"/>
        </w:rPr>
        <w:t xml:space="preserve"> au</w:t>
      </w:r>
      <w:r w:rsidR="003544A1">
        <w:rPr>
          <w:rFonts w:asciiTheme="minorHAnsi" w:hAnsiTheme="minorHAnsi" w:cstheme="minorHAnsi"/>
          <w:color w:val="000000"/>
          <w:sz w:val="22"/>
          <w:szCs w:val="22"/>
        </w:rPr>
        <w:t xml:space="preserve"> </w:t>
      </w:r>
      <w:r w:rsidR="003544A1" w:rsidRPr="003544A1">
        <w:rPr>
          <w:rFonts w:asciiTheme="minorHAnsi" w:hAnsiTheme="minorHAnsi" w:cstheme="minorHAnsi"/>
          <w:bCs/>
          <w:color w:val="000000"/>
          <w:sz w:val="22"/>
          <w:szCs w:val="22"/>
          <w:highlight w:val="yellow"/>
        </w:rPr>
        <w:t>………………</w:t>
      </w:r>
      <w:r w:rsidRPr="003544A1">
        <w:rPr>
          <w:rFonts w:asciiTheme="minorHAnsi" w:hAnsiTheme="minorHAnsi" w:cstheme="minorHAnsi"/>
          <w:color w:val="000000"/>
          <w:sz w:val="22"/>
          <w:szCs w:val="22"/>
        </w:rPr>
        <w:t xml:space="preserve"> </w:t>
      </w:r>
      <w:r w:rsidRPr="00976871">
        <w:rPr>
          <w:rFonts w:asciiTheme="minorHAnsi" w:hAnsiTheme="minorHAnsi" w:cstheme="minorHAnsi"/>
          <w:color w:val="000000"/>
          <w:sz w:val="22"/>
          <w:szCs w:val="22"/>
        </w:rPr>
        <w:t>.</w:t>
      </w:r>
    </w:p>
    <w:p w14:paraId="693048FD" w14:textId="77777777" w:rsidR="00646F46" w:rsidRPr="00976871" w:rsidRDefault="00646F46" w:rsidP="00976871">
      <w:pPr>
        <w:pStyle w:val="NormalWeb"/>
        <w:spacing w:before="0" w:beforeAutospacing="0" w:after="0" w:afterAutospacing="0"/>
        <w:rPr>
          <w:rFonts w:asciiTheme="minorHAnsi" w:hAnsiTheme="minorHAnsi" w:cstheme="minorHAnsi"/>
          <w:color w:val="000000"/>
          <w:sz w:val="22"/>
          <w:szCs w:val="22"/>
        </w:rPr>
      </w:pPr>
    </w:p>
    <w:p w14:paraId="7C6D1269" w14:textId="77777777" w:rsidR="00646F46" w:rsidRPr="00976871" w:rsidRDefault="00646F46" w:rsidP="00976871">
      <w:pPr>
        <w:pStyle w:val="NormalWeb"/>
        <w:spacing w:before="0" w:beforeAutospacing="0" w:after="0" w:afterAutospacing="0"/>
        <w:rPr>
          <w:rFonts w:asciiTheme="minorHAnsi" w:hAnsiTheme="minorHAnsi" w:cstheme="minorHAnsi"/>
          <w:b/>
          <w:bCs/>
          <w:color w:val="000000"/>
          <w:sz w:val="22"/>
          <w:szCs w:val="22"/>
        </w:rPr>
      </w:pPr>
      <w:r w:rsidRPr="00976871">
        <w:rPr>
          <w:rFonts w:asciiTheme="minorHAnsi" w:hAnsiTheme="minorHAnsi" w:cstheme="minorHAnsi"/>
          <w:b/>
          <w:bCs/>
          <w:color w:val="000000"/>
          <w:sz w:val="22"/>
          <w:szCs w:val="22"/>
        </w:rPr>
        <w:t>2.1 Personnel du service commun</w:t>
      </w:r>
    </w:p>
    <w:p w14:paraId="7F6833B0" w14:textId="77777777" w:rsidR="00646F46" w:rsidRPr="00976871" w:rsidRDefault="00646F46" w:rsidP="00491D64">
      <w:pPr>
        <w:pStyle w:val="NormalWeb"/>
        <w:numPr>
          <w:ilvl w:val="2"/>
          <w:numId w:val="10"/>
        </w:numPr>
        <w:spacing w:before="0" w:beforeAutospacing="0" w:after="0" w:afterAutospacing="0"/>
        <w:rPr>
          <w:rFonts w:asciiTheme="minorHAnsi" w:hAnsiTheme="minorHAnsi" w:cstheme="minorHAnsi"/>
          <w:b/>
          <w:bCs/>
          <w:color w:val="000000"/>
          <w:sz w:val="22"/>
          <w:szCs w:val="22"/>
        </w:rPr>
      </w:pPr>
      <w:r w:rsidRPr="00976871">
        <w:rPr>
          <w:rFonts w:asciiTheme="minorHAnsi" w:hAnsiTheme="minorHAnsi" w:cstheme="minorHAnsi"/>
          <w:b/>
          <w:bCs/>
          <w:color w:val="000000"/>
          <w:sz w:val="22"/>
          <w:szCs w:val="22"/>
        </w:rPr>
        <w:t>Composition du service commun :</w:t>
      </w:r>
    </w:p>
    <w:p w14:paraId="5B93D65B" w14:textId="77777777" w:rsidR="00646F46" w:rsidRPr="00976871" w:rsidRDefault="00646F46" w:rsidP="00976871">
      <w:pPr>
        <w:pStyle w:val="NormalWeb"/>
        <w:spacing w:before="0" w:beforeAutospacing="0" w:after="0" w:afterAutospacing="0"/>
        <w:ind w:firstLine="709"/>
        <w:rPr>
          <w:rFonts w:asciiTheme="minorHAnsi" w:hAnsiTheme="minorHAnsi" w:cstheme="minorHAnsi"/>
          <w:color w:val="000000"/>
          <w:sz w:val="22"/>
          <w:szCs w:val="22"/>
        </w:rPr>
      </w:pPr>
      <w:r w:rsidRPr="00976871">
        <w:rPr>
          <w:rFonts w:asciiTheme="minorHAnsi" w:hAnsiTheme="minorHAnsi" w:cstheme="minorHAnsi"/>
          <w:color w:val="000000"/>
          <w:sz w:val="22"/>
          <w:szCs w:val="22"/>
        </w:rPr>
        <w:t>Lors de sa création, ce service commun sera composé de</w:t>
      </w:r>
      <w:r w:rsidR="00DF1606">
        <w:rPr>
          <w:rFonts w:asciiTheme="minorHAnsi" w:hAnsiTheme="minorHAnsi" w:cstheme="minorHAnsi"/>
          <w:color w:val="000000"/>
          <w:sz w:val="22"/>
          <w:szCs w:val="22"/>
        </w:rPr>
        <w:t xml:space="preserve"> </w:t>
      </w:r>
      <w:r w:rsidR="00DF1606" w:rsidRPr="003544A1">
        <w:rPr>
          <w:rFonts w:asciiTheme="minorHAnsi" w:hAnsiTheme="minorHAnsi" w:cstheme="minorHAnsi"/>
          <w:bCs/>
          <w:color w:val="000000"/>
          <w:sz w:val="22"/>
          <w:szCs w:val="22"/>
          <w:highlight w:val="yellow"/>
        </w:rPr>
        <w:t>………………</w:t>
      </w:r>
      <w:r w:rsidR="00DF1606">
        <w:rPr>
          <w:rFonts w:asciiTheme="minorHAnsi" w:hAnsiTheme="minorHAnsi" w:cstheme="minorHAnsi"/>
          <w:color w:val="000000"/>
          <w:sz w:val="22"/>
          <w:szCs w:val="22"/>
        </w:rPr>
        <w:t xml:space="preserve"> </w:t>
      </w:r>
      <w:r w:rsidRPr="00976871">
        <w:rPr>
          <w:rFonts w:asciiTheme="minorHAnsi" w:hAnsiTheme="minorHAnsi" w:cstheme="minorHAnsi"/>
          <w:color w:val="000000"/>
          <w:sz w:val="22"/>
          <w:szCs w:val="22"/>
        </w:rPr>
        <w:t>agents soit</w:t>
      </w:r>
      <w:r w:rsidR="00DF1606">
        <w:rPr>
          <w:rFonts w:asciiTheme="minorHAnsi" w:hAnsiTheme="minorHAnsi" w:cstheme="minorHAnsi"/>
          <w:color w:val="000000"/>
          <w:sz w:val="22"/>
          <w:szCs w:val="22"/>
        </w:rPr>
        <w:t xml:space="preserve"> </w:t>
      </w:r>
      <w:r w:rsidR="00DF1606" w:rsidRPr="003544A1">
        <w:rPr>
          <w:rFonts w:asciiTheme="minorHAnsi" w:hAnsiTheme="minorHAnsi" w:cstheme="minorHAnsi"/>
          <w:bCs/>
          <w:color w:val="000000"/>
          <w:sz w:val="22"/>
          <w:szCs w:val="22"/>
          <w:highlight w:val="yellow"/>
        </w:rPr>
        <w:t>………………</w:t>
      </w:r>
      <w:r w:rsidR="00DF1606" w:rsidRPr="00976871">
        <w:rPr>
          <w:rFonts w:asciiTheme="minorHAnsi" w:hAnsiTheme="minorHAnsi" w:cstheme="minorHAnsi"/>
          <w:color w:val="000000"/>
          <w:sz w:val="22"/>
          <w:szCs w:val="22"/>
        </w:rPr>
        <w:t>.</w:t>
      </w:r>
      <w:r w:rsidRPr="00976871">
        <w:rPr>
          <w:rFonts w:asciiTheme="minorHAnsi" w:hAnsiTheme="minorHAnsi" w:cstheme="minorHAnsi"/>
          <w:bCs/>
          <w:color w:val="000000"/>
          <w:sz w:val="22"/>
          <w:szCs w:val="22"/>
        </w:rPr>
        <w:t>équivalent temps plein :</w:t>
      </w:r>
    </w:p>
    <w:p w14:paraId="51933ECB" w14:textId="77777777" w:rsidR="00646F46" w:rsidRPr="00976871" w:rsidRDefault="00491D64" w:rsidP="00491D64">
      <w:pPr>
        <w:pStyle w:val="NormalWeb"/>
        <w:numPr>
          <w:ilvl w:val="0"/>
          <w:numId w:val="9"/>
        </w:numPr>
        <w:spacing w:before="0" w:beforeAutospacing="0" w:after="0" w:afterAutospacing="0"/>
        <w:rPr>
          <w:rFonts w:asciiTheme="minorHAnsi" w:hAnsiTheme="minorHAnsi" w:cstheme="minorHAnsi"/>
          <w:sz w:val="22"/>
          <w:szCs w:val="22"/>
        </w:rPr>
      </w:pPr>
      <w:r>
        <w:rPr>
          <w:rFonts w:asciiTheme="minorHAnsi" w:hAnsiTheme="minorHAnsi" w:cstheme="minorHAnsi"/>
          <w:color w:val="000000"/>
          <w:sz w:val="22"/>
          <w:szCs w:val="22"/>
          <w:shd w:val="clear" w:color="auto" w:fill="FFFFFF" w:themeFill="background1"/>
        </w:rPr>
        <w:t>a</w:t>
      </w:r>
      <w:r w:rsidR="00646F46" w:rsidRPr="00976871">
        <w:rPr>
          <w:rFonts w:asciiTheme="minorHAnsi" w:hAnsiTheme="minorHAnsi" w:cstheme="minorHAnsi"/>
          <w:color w:val="000000"/>
          <w:sz w:val="22"/>
          <w:szCs w:val="22"/>
          <w:shd w:val="clear" w:color="auto" w:fill="FFFFFF" w:themeFill="background1"/>
        </w:rPr>
        <w:t>gent</w:t>
      </w:r>
      <w:r w:rsidR="00DF1606">
        <w:rPr>
          <w:rFonts w:asciiTheme="minorHAnsi" w:hAnsiTheme="minorHAnsi" w:cstheme="minorHAnsi"/>
          <w:color w:val="000000"/>
          <w:sz w:val="22"/>
          <w:szCs w:val="22"/>
        </w:rPr>
        <w:t xml:space="preserve"> </w:t>
      </w:r>
      <w:r w:rsidR="00DF1606" w:rsidRPr="003544A1">
        <w:rPr>
          <w:rFonts w:asciiTheme="minorHAnsi" w:hAnsiTheme="minorHAnsi" w:cstheme="minorHAnsi"/>
          <w:bCs/>
          <w:color w:val="000000"/>
          <w:sz w:val="22"/>
          <w:szCs w:val="22"/>
          <w:highlight w:val="yellow"/>
        </w:rPr>
        <w:t>………………</w:t>
      </w:r>
      <w:r w:rsidR="00646F46" w:rsidRPr="00976871">
        <w:rPr>
          <w:rFonts w:asciiTheme="minorHAnsi" w:hAnsiTheme="minorHAnsi" w:cstheme="minorHAnsi"/>
          <w:b/>
          <w:bCs/>
          <w:i/>
          <w:color w:val="000000"/>
          <w:sz w:val="22"/>
          <w:szCs w:val="22"/>
        </w:rPr>
        <w:t> </w:t>
      </w:r>
      <w:r w:rsidR="00646F46" w:rsidRPr="00976871">
        <w:rPr>
          <w:rFonts w:asciiTheme="minorHAnsi" w:hAnsiTheme="minorHAnsi" w:cstheme="minorHAnsi"/>
          <w:bCs/>
          <w:color w:val="000000"/>
          <w:sz w:val="22"/>
          <w:szCs w:val="22"/>
        </w:rPr>
        <w:t>;</w:t>
      </w:r>
    </w:p>
    <w:p w14:paraId="18DCD481" w14:textId="77777777" w:rsidR="00DF1606" w:rsidRPr="00976871" w:rsidRDefault="00491D64" w:rsidP="00491D64">
      <w:pPr>
        <w:pStyle w:val="NormalWeb"/>
        <w:numPr>
          <w:ilvl w:val="0"/>
          <w:numId w:val="9"/>
        </w:numPr>
        <w:spacing w:before="0" w:beforeAutospacing="0" w:after="0" w:afterAutospacing="0"/>
        <w:rPr>
          <w:rFonts w:asciiTheme="minorHAnsi" w:hAnsiTheme="minorHAnsi" w:cstheme="minorHAnsi"/>
          <w:sz w:val="22"/>
          <w:szCs w:val="22"/>
        </w:rPr>
      </w:pPr>
      <w:r>
        <w:rPr>
          <w:rFonts w:asciiTheme="minorHAnsi" w:hAnsiTheme="minorHAnsi" w:cstheme="minorHAnsi"/>
          <w:color w:val="000000"/>
          <w:sz w:val="22"/>
          <w:szCs w:val="22"/>
          <w:shd w:val="clear" w:color="auto" w:fill="FFFFFF" w:themeFill="background1"/>
        </w:rPr>
        <w:t>a</w:t>
      </w:r>
      <w:r w:rsidR="00DF1606" w:rsidRPr="00976871">
        <w:rPr>
          <w:rFonts w:asciiTheme="minorHAnsi" w:hAnsiTheme="minorHAnsi" w:cstheme="minorHAnsi"/>
          <w:color w:val="000000"/>
          <w:sz w:val="22"/>
          <w:szCs w:val="22"/>
          <w:shd w:val="clear" w:color="auto" w:fill="FFFFFF" w:themeFill="background1"/>
        </w:rPr>
        <w:t>gent</w:t>
      </w:r>
      <w:r w:rsidR="00DF1606">
        <w:rPr>
          <w:rFonts w:asciiTheme="minorHAnsi" w:hAnsiTheme="minorHAnsi" w:cstheme="minorHAnsi"/>
          <w:color w:val="000000"/>
          <w:sz w:val="22"/>
          <w:szCs w:val="22"/>
        </w:rPr>
        <w:t xml:space="preserve"> </w:t>
      </w:r>
      <w:r w:rsidR="00DF1606" w:rsidRPr="003544A1">
        <w:rPr>
          <w:rFonts w:asciiTheme="minorHAnsi" w:hAnsiTheme="minorHAnsi" w:cstheme="minorHAnsi"/>
          <w:bCs/>
          <w:color w:val="000000"/>
          <w:sz w:val="22"/>
          <w:szCs w:val="22"/>
          <w:highlight w:val="yellow"/>
        </w:rPr>
        <w:t>………………</w:t>
      </w:r>
      <w:r w:rsidR="00DF1606" w:rsidRPr="00976871">
        <w:rPr>
          <w:rFonts w:asciiTheme="minorHAnsi" w:hAnsiTheme="minorHAnsi" w:cstheme="minorHAnsi"/>
          <w:b/>
          <w:bCs/>
          <w:i/>
          <w:color w:val="000000"/>
          <w:sz w:val="22"/>
          <w:szCs w:val="22"/>
        </w:rPr>
        <w:t> </w:t>
      </w:r>
      <w:r w:rsidR="00DF1606" w:rsidRPr="00976871">
        <w:rPr>
          <w:rFonts w:asciiTheme="minorHAnsi" w:hAnsiTheme="minorHAnsi" w:cstheme="minorHAnsi"/>
          <w:bCs/>
          <w:color w:val="000000"/>
          <w:sz w:val="22"/>
          <w:szCs w:val="22"/>
        </w:rPr>
        <w:t>;</w:t>
      </w:r>
    </w:p>
    <w:p w14:paraId="6AD11BC6" w14:textId="77777777" w:rsidR="00DF1606" w:rsidRPr="00DF1606" w:rsidRDefault="00DF1606" w:rsidP="00976871">
      <w:pPr>
        <w:pStyle w:val="NormalWeb"/>
        <w:spacing w:before="0" w:beforeAutospacing="0" w:after="0" w:afterAutospacing="0"/>
        <w:rPr>
          <w:rFonts w:asciiTheme="minorHAnsi" w:hAnsiTheme="minorHAnsi" w:cstheme="minorHAnsi"/>
          <w:bCs/>
          <w:color w:val="000000"/>
          <w:sz w:val="22"/>
          <w:szCs w:val="22"/>
        </w:rPr>
      </w:pPr>
    </w:p>
    <w:p w14:paraId="73235CA2" w14:textId="77777777" w:rsidR="00DF1606" w:rsidRPr="00DF1606" w:rsidRDefault="00DF1606" w:rsidP="00976871">
      <w:pPr>
        <w:pStyle w:val="NormalWeb"/>
        <w:spacing w:before="0" w:beforeAutospacing="0" w:after="0" w:afterAutospacing="0"/>
        <w:rPr>
          <w:rFonts w:asciiTheme="minorHAnsi" w:hAnsiTheme="minorHAnsi" w:cstheme="minorHAnsi"/>
          <w:i/>
          <w:color w:val="000000"/>
          <w:sz w:val="22"/>
          <w:szCs w:val="22"/>
        </w:rPr>
      </w:pPr>
      <w:r w:rsidRPr="00DF1606">
        <w:rPr>
          <w:rFonts w:asciiTheme="minorHAnsi" w:hAnsiTheme="minorHAnsi" w:cstheme="minorHAnsi"/>
          <w:bCs/>
          <w:i/>
          <w:color w:val="000000"/>
          <w:sz w:val="22"/>
          <w:szCs w:val="22"/>
        </w:rPr>
        <w:t>Préciser le grade, les fonctions, la collectivité ou l’établissement public d’origine, la quotité de travail au sein du service commun</w:t>
      </w:r>
    </w:p>
    <w:p w14:paraId="2EA5ADA9" w14:textId="77777777" w:rsidR="00646F46" w:rsidRPr="00DF1606" w:rsidRDefault="00646F46" w:rsidP="00976871">
      <w:pPr>
        <w:pStyle w:val="NormalWeb"/>
        <w:spacing w:before="0" w:beforeAutospacing="0" w:after="0" w:afterAutospacing="0"/>
        <w:rPr>
          <w:rFonts w:asciiTheme="minorHAnsi" w:hAnsiTheme="minorHAnsi" w:cstheme="minorHAnsi"/>
          <w:i/>
          <w:color w:val="000000"/>
          <w:sz w:val="22"/>
          <w:szCs w:val="22"/>
        </w:rPr>
      </w:pPr>
      <w:r w:rsidRPr="00DF1606">
        <w:rPr>
          <w:rFonts w:asciiTheme="minorHAnsi" w:hAnsiTheme="minorHAnsi" w:cstheme="minorHAnsi"/>
          <w:i/>
          <w:color w:val="000000"/>
          <w:sz w:val="22"/>
          <w:szCs w:val="22"/>
        </w:rPr>
        <w:t>Lister l’ensemble des agents composant le s</w:t>
      </w:r>
      <w:r w:rsidR="00DF1606" w:rsidRPr="00DF1606">
        <w:rPr>
          <w:rFonts w:asciiTheme="minorHAnsi" w:hAnsiTheme="minorHAnsi" w:cstheme="minorHAnsi"/>
          <w:i/>
          <w:color w:val="000000"/>
          <w:sz w:val="22"/>
          <w:szCs w:val="22"/>
        </w:rPr>
        <w:t>ervice commun</w:t>
      </w:r>
    </w:p>
    <w:p w14:paraId="2503FB25" w14:textId="77777777" w:rsidR="00646F46" w:rsidRPr="00DF1606" w:rsidRDefault="00646F46" w:rsidP="00976871">
      <w:pPr>
        <w:pStyle w:val="NormalWeb"/>
        <w:spacing w:before="0" w:beforeAutospacing="0" w:after="0" w:afterAutospacing="0"/>
        <w:rPr>
          <w:rFonts w:asciiTheme="minorHAnsi" w:hAnsiTheme="minorHAnsi" w:cstheme="minorHAnsi"/>
          <w:color w:val="000000"/>
          <w:sz w:val="22"/>
          <w:szCs w:val="22"/>
        </w:rPr>
      </w:pPr>
    </w:p>
    <w:p w14:paraId="24C6909C" w14:textId="77777777" w:rsidR="00646F46" w:rsidRPr="00976871" w:rsidRDefault="00646F46" w:rsidP="00976871">
      <w:pPr>
        <w:pStyle w:val="NormalWeb"/>
        <w:spacing w:before="0" w:beforeAutospacing="0" w:after="0" w:afterAutospacing="0"/>
        <w:rPr>
          <w:rFonts w:asciiTheme="minorHAnsi" w:hAnsiTheme="minorHAnsi" w:cstheme="minorHAnsi"/>
          <w:sz w:val="22"/>
          <w:szCs w:val="22"/>
        </w:rPr>
      </w:pPr>
      <w:r w:rsidRPr="00976871">
        <w:rPr>
          <w:rFonts w:asciiTheme="minorHAnsi" w:hAnsiTheme="minorHAnsi" w:cstheme="minorHAnsi"/>
          <w:color w:val="000000"/>
          <w:sz w:val="22"/>
          <w:szCs w:val="22"/>
        </w:rPr>
        <w:t>La composition du service commun pourra être modifiée dans les conditions prévues à l’article 9 de la présente convention en fonction de l’évolution des besoins respec</w:t>
      </w:r>
      <w:r w:rsidR="00DF1606">
        <w:rPr>
          <w:rFonts w:asciiTheme="minorHAnsi" w:hAnsiTheme="minorHAnsi" w:cstheme="minorHAnsi"/>
          <w:color w:val="000000"/>
          <w:sz w:val="22"/>
          <w:szCs w:val="22"/>
        </w:rPr>
        <w:t>tifs constatés par les parties.</w:t>
      </w:r>
    </w:p>
    <w:p w14:paraId="70A6862A" w14:textId="77777777" w:rsidR="00646F46" w:rsidRPr="00976871" w:rsidRDefault="00646F46" w:rsidP="00976871">
      <w:pPr>
        <w:pStyle w:val="NormalWeb"/>
        <w:spacing w:before="0" w:beforeAutospacing="0" w:after="0" w:afterAutospacing="0"/>
        <w:rPr>
          <w:rFonts w:asciiTheme="minorHAnsi" w:hAnsiTheme="minorHAnsi" w:cstheme="minorHAnsi"/>
          <w:sz w:val="22"/>
          <w:szCs w:val="22"/>
        </w:rPr>
      </w:pPr>
    </w:p>
    <w:p w14:paraId="3F75DCC3" w14:textId="77777777" w:rsidR="00646F46" w:rsidRPr="00976871" w:rsidRDefault="00646F46" w:rsidP="00976871">
      <w:pPr>
        <w:pStyle w:val="NormalWeb"/>
        <w:spacing w:before="0" w:beforeAutospacing="0" w:after="0" w:afterAutospacing="0"/>
        <w:ind w:left="720"/>
        <w:rPr>
          <w:rFonts w:asciiTheme="minorHAnsi" w:hAnsiTheme="minorHAnsi" w:cstheme="minorHAnsi"/>
          <w:b/>
          <w:bCs/>
          <w:color w:val="000000"/>
          <w:sz w:val="22"/>
          <w:szCs w:val="22"/>
        </w:rPr>
      </w:pPr>
      <w:r w:rsidRPr="00976871">
        <w:rPr>
          <w:rFonts w:asciiTheme="minorHAnsi" w:hAnsiTheme="minorHAnsi" w:cstheme="minorHAnsi"/>
          <w:b/>
          <w:bCs/>
          <w:color w:val="000000"/>
          <w:sz w:val="22"/>
          <w:szCs w:val="22"/>
        </w:rPr>
        <w:t>2.1.2 Conditions d’emploi des agents du service commun :</w:t>
      </w:r>
    </w:p>
    <w:p w14:paraId="27A30713" w14:textId="77777777" w:rsidR="00646F46" w:rsidRPr="00DF1606" w:rsidRDefault="00646F46" w:rsidP="00976871">
      <w:pPr>
        <w:pStyle w:val="NormalWeb"/>
        <w:spacing w:before="0" w:beforeAutospacing="0" w:after="0" w:afterAutospacing="0"/>
        <w:ind w:firstLine="720"/>
        <w:rPr>
          <w:rFonts w:asciiTheme="minorHAnsi" w:hAnsiTheme="minorHAnsi" w:cstheme="minorHAnsi"/>
          <w:bCs/>
          <w:color w:val="000000"/>
          <w:sz w:val="22"/>
          <w:szCs w:val="22"/>
        </w:rPr>
      </w:pPr>
      <w:r w:rsidRPr="00976871">
        <w:rPr>
          <w:rFonts w:asciiTheme="minorHAnsi" w:hAnsiTheme="minorHAnsi" w:cstheme="minorHAnsi"/>
          <w:color w:val="000000"/>
          <w:sz w:val="22"/>
          <w:szCs w:val="22"/>
        </w:rPr>
        <w:t xml:space="preserve">Conformément </w:t>
      </w:r>
      <w:r w:rsidR="00B318B8" w:rsidRPr="00976871">
        <w:rPr>
          <w:rFonts w:asciiTheme="minorHAnsi" w:hAnsiTheme="minorHAnsi" w:cstheme="minorHAnsi"/>
          <w:color w:val="000000"/>
          <w:sz w:val="22"/>
          <w:szCs w:val="22"/>
        </w:rPr>
        <w:t>aux alinéa</w:t>
      </w:r>
      <w:r w:rsidR="00D17D19" w:rsidRPr="00976871">
        <w:rPr>
          <w:rFonts w:asciiTheme="minorHAnsi" w:hAnsiTheme="minorHAnsi" w:cstheme="minorHAnsi"/>
          <w:color w:val="000000"/>
          <w:sz w:val="22"/>
          <w:szCs w:val="22"/>
        </w:rPr>
        <w:t>s</w:t>
      </w:r>
      <w:r w:rsidR="00B318B8" w:rsidRPr="00976871">
        <w:rPr>
          <w:rFonts w:asciiTheme="minorHAnsi" w:hAnsiTheme="minorHAnsi" w:cstheme="minorHAnsi"/>
          <w:color w:val="000000"/>
          <w:sz w:val="22"/>
          <w:szCs w:val="22"/>
        </w:rPr>
        <w:t xml:space="preserve"> </w:t>
      </w:r>
      <w:r w:rsidRPr="00976871">
        <w:rPr>
          <w:rFonts w:asciiTheme="minorHAnsi" w:hAnsiTheme="minorHAnsi" w:cstheme="minorHAnsi"/>
          <w:color w:val="000000"/>
          <w:sz w:val="22"/>
          <w:szCs w:val="22"/>
        </w:rPr>
        <w:t>4 et 5 de l’article L. 5211-4-2 du Code Général des Collectivités Territoriales,</w:t>
      </w:r>
      <w:r w:rsidR="00DF1606">
        <w:rPr>
          <w:rFonts w:asciiTheme="minorHAnsi" w:hAnsiTheme="minorHAnsi" w:cstheme="minorHAnsi"/>
          <w:color w:val="000000"/>
          <w:sz w:val="22"/>
          <w:szCs w:val="22"/>
        </w:rPr>
        <w:t xml:space="preserve"> </w:t>
      </w:r>
      <w:r w:rsidR="00DF1606" w:rsidRPr="003544A1">
        <w:rPr>
          <w:rFonts w:asciiTheme="minorHAnsi" w:hAnsiTheme="minorHAnsi" w:cstheme="minorHAnsi"/>
          <w:bCs/>
          <w:color w:val="000000"/>
          <w:sz w:val="22"/>
          <w:szCs w:val="22"/>
          <w:highlight w:val="yellow"/>
        </w:rPr>
        <w:t>………</w:t>
      </w:r>
      <w:r w:rsidRPr="00976871">
        <w:rPr>
          <w:rFonts w:asciiTheme="minorHAnsi" w:hAnsiTheme="minorHAnsi" w:cstheme="minorHAnsi"/>
          <w:color w:val="000000"/>
          <w:sz w:val="22"/>
          <w:szCs w:val="22"/>
        </w:rPr>
        <w:t xml:space="preserve"> fonctionnaires et</w:t>
      </w:r>
      <w:r w:rsidR="00DF1606">
        <w:rPr>
          <w:rFonts w:asciiTheme="minorHAnsi" w:hAnsiTheme="minorHAnsi" w:cstheme="minorHAnsi"/>
          <w:color w:val="000000"/>
          <w:sz w:val="22"/>
          <w:szCs w:val="22"/>
        </w:rPr>
        <w:t xml:space="preserve"> </w:t>
      </w:r>
      <w:r w:rsidR="00DF1606" w:rsidRPr="003544A1">
        <w:rPr>
          <w:rFonts w:asciiTheme="minorHAnsi" w:hAnsiTheme="minorHAnsi" w:cstheme="minorHAnsi"/>
          <w:bCs/>
          <w:color w:val="000000"/>
          <w:sz w:val="22"/>
          <w:szCs w:val="22"/>
          <w:highlight w:val="yellow"/>
        </w:rPr>
        <w:t>………</w:t>
      </w:r>
      <w:r w:rsidRPr="00976871">
        <w:rPr>
          <w:rFonts w:asciiTheme="minorHAnsi" w:hAnsiTheme="minorHAnsi" w:cstheme="minorHAnsi"/>
          <w:color w:val="000000"/>
          <w:sz w:val="22"/>
          <w:szCs w:val="22"/>
        </w:rPr>
        <w:t xml:space="preserve"> agents contractuels exerçant en totalité leurs fonctions dans le service commun sont transférés de plein droit </w:t>
      </w:r>
      <w:r w:rsidRPr="00DF1606">
        <w:rPr>
          <w:rFonts w:asciiTheme="minorHAnsi" w:hAnsiTheme="minorHAnsi" w:cstheme="minorHAnsi"/>
          <w:color w:val="000000"/>
          <w:sz w:val="22"/>
          <w:szCs w:val="22"/>
        </w:rPr>
        <w:t xml:space="preserve">à la Communauté de Communes </w:t>
      </w:r>
      <w:r w:rsidR="00DF1606">
        <w:rPr>
          <w:rFonts w:asciiTheme="minorHAnsi" w:hAnsiTheme="minorHAnsi" w:cstheme="minorHAnsi"/>
          <w:color w:val="000000"/>
          <w:sz w:val="22"/>
          <w:szCs w:val="22"/>
        </w:rPr>
        <w:t xml:space="preserve">de  </w:t>
      </w:r>
      <w:r w:rsidR="00DF1606" w:rsidRPr="003544A1">
        <w:rPr>
          <w:rFonts w:asciiTheme="minorHAnsi" w:hAnsiTheme="minorHAnsi" w:cstheme="minorHAnsi"/>
          <w:bCs/>
          <w:color w:val="000000"/>
          <w:sz w:val="22"/>
          <w:szCs w:val="22"/>
          <w:highlight w:val="yellow"/>
        </w:rPr>
        <w:t>………………</w:t>
      </w:r>
      <w:r w:rsidR="00DF1606">
        <w:rPr>
          <w:rFonts w:asciiTheme="minorHAnsi" w:hAnsiTheme="minorHAnsi" w:cstheme="minorHAnsi"/>
          <w:bCs/>
          <w:color w:val="000000"/>
          <w:sz w:val="22"/>
          <w:szCs w:val="22"/>
        </w:rPr>
        <w:t xml:space="preserve"> </w:t>
      </w:r>
      <w:r w:rsidRPr="00DF1606">
        <w:rPr>
          <w:rFonts w:asciiTheme="minorHAnsi" w:hAnsiTheme="minorHAnsi" w:cstheme="minorHAnsi"/>
          <w:color w:val="000000"/>
          <w:sz w:val="22"/>
          <w:szCs w:val="22"/>
        </w:rPr>
        <w:t>ou la Commune de</w:t>
      </w:r>
      <w:r w:rsidR="00DF1606" w:rsidRPr="00DF1606">
        <w:rPr>
          <w:rFonts w:asciiTheme="minorHAnsi" w:hAnsiTheme="minorHAnsi" w:cstheme="minorHAnsi"/>
          <w:color w:val="000000"/>
          <w:sz w:val="22"/>
          <w:szCs w:val="22"/>
        </w:rPr>
        <w:t xml:space="preserve"> </w:t>
      </w:r>
      <w:r w:rsidR="00DF1606" w:rsidRPr="00DF1606">
        <w:rPr>
          <w:rFonts w:asciiTheme="minorHAnsi" w:hAnsiTheme="minorHAnsi" w:cstheme="minorHAnsi"/>
          <w:bCs/>
          <w:color w:val="000000"/>
          <w:sz w:val="22"/>
          <w:szCs w:val="22"/>
          <w:highlight w:val="yellow"/>
        </w:rPr>
        <w:t>………………</w:t>
      </w:r>
      <w:r w:rsidR="00DF1606" w:rsidRPr="00DF1606">
        <w:rPr>
          <w:rFonts w:asciiTheme="minorHAnsi" w:hAnsiTheme="minorHAnsi" w:cstheme="minorHAnsi"/>
          <w:bCs/>
          <w:color w:val="000000"/>
          <w:sz w:val="22"/>
          <w:szCs w:val="22"/>
        </w:rPr>
        <w:t xml:space="preserve"> </w:t>
      </w:r>
      <w:r w:rsidRPr="00DF1606">
        <w:rPr>
          <w:rFonts w:asciiTheme="minorHAnsi" w:hAnsiTheme="minorHAnsi" w:cstheme="minorHAnsi"/>
          <w:color w:val="000000"/>
          <w:sz w:val="22"/>
          <w:szCs w:val="22"/>
        </w:rPr>
        <w:t>en charge du service commun.</w:t>
      </w:r>
    </w:p>
    <w:p w14:paraId="34531C66" w14:textId="77777777" w:rsidR="00646F46" w:rsidRPr="00976871" w:rsidRDefault="00646F46" w:rsidP="00DF1606">
      <w:pPr>
        <w:pStyle w:val="NormalWeb"/>
        <w:spacing w:before="0" w:beforeAutospacing="0" w:after="0" w:afterAutospacing="0"/>
        <w:rPr>
          <w:rFonts w:asciiTheme="minorHAnsi" w:hAnsiTheme="minorHAnsi" w:cstheme="minorHAnsi"/>
          <w:color w:val="000000"/>
          <w:sz w:val="22"/>
          <w:szCs w:val="22"/>
        </w:rPr>
      </w:pPr>
    </w:p>
    <w:p w14:paraId="73754D3E" w14:textId="77777777" w:rsidR="00646F46" w:rsidRPr="00976871" w:rsidRDefault="00646F46" w:rsidP="00976871">
      <w:pPr>
        <w:pStyle w:val="NormalWeb"/>
        <w:spacing w:before="0" w:beforeAutospacing="0" w:after="0" w:afterAutospacing="0"/>
        <w:ind w:firstLine="720"/>
        <w:rPr>
          <w:rFonts w:asciiTheme="minorHAnsi" w:hAnsiTheme="minorHAnsi" w:cstheme="minorHAnsi"/>
          <w:color w:val="000000"/>
          <w:sz w:val="22"/>
          <w:szCs w:val="22"/>
        </w:rPr>
      </w:pPr>
      <w:r w:rsidRPr="00976871">
        <w:rPr>
          <w:rFonts w:asciiTheme="minorHAnsi" w:hAnsiTheme="minorHAnsi" w:cstheme="minorHAnsi"/>
          <w:color w:val="000000"/>
          <w:sz w:val="22"/>
          <w:szCs w:val="22"/>
        </w:rPr>
        <w:t>Conformément à l’alinéa 4 de l’article L. 5211-4-2 du Code Général des Collectivités Territoriales, les</w:t>
      </w:r>
      <w:r w:rsidR="00DF1606">
        <w:rPr>
          <w:rFonts w:asciiTheme="minorHAnsi" w:hAnsiTheme="minorHAnsi" w:cstheme="minorHAnsi"/>
          <w:color w:val="000000"/>
          <w:sz w:val="22"/>
          <w:szCs w:val="22"/>
        </w:rPr>
        <w:t xml:space="preserve"> </w:t>
      </w:r>
      <w:r w:rsidR="00DF1606" w:rsidRPr="003544A1">
        <w:rPr>
          <w:rFonts w:asciiTheme="minorHAnsi" w:hAnsiTheme="minorHAnsi" w:cstheme="minorHAnsi"/>
          <w:bCs/>
          <w:color w:val="000000"/>
          <w:sz w:val="22"/>
          <w:szCs w:val="22"/>
          <w:highlight w:val="yellow"/>
        </w:rPr>
        <w:t>………</w:t>
      </w:r>
      <w:r w:rsidRPr="00976871">
        <w:rPr>
          <w:rFonts w:asciiTheme="minorHAnsi" w:hAnsiTheme="minorHAnsi" w:cstheme="minorHAnsi"/>
          <w:color w:val="000000"/>
          <w:sz w:val="22"/>
          <w:szCs w:val="22"/>
        </w:rPr>
        <w:t xml:space="preserve"> fonctionnaires et</w:t>
      </w:r>
      <w:r w:rsidR="00DF1606">
        <w:rPr>
          <w:rFonts w:asciiTheme="minorHAnsi" w:hAnsiTheme="minorHAnsi" w:cstheme="minorHAnsi"/>
          <w:color w:val="000000"/>
          <w:sz w:val="22"/>
          <w:szCs w:val="22"/>
        </w:rPr>
        <w:t xml:space="preserve"> </w:t>
      </w:r>
      <w:r w:rsidR="00DF1606" w:rsidRPr="003544A1">
        <w:rPr>
          <w:rFonts w:asciiTheme="minorHAnsi" w:hAnsiTheme="minorHAnsi" w:cstheme="minorHAnsi"/>
          <w:bCs/>
          <w:color w:val="000000"/>
          <w:sz w:val="22"/>
          <w:szCs w:val="22"/>
          <w:highlight w:val="yellow"/>
        </w:rPr>
        <w:t>………</w:t>
      </w:r>
      <w:r w:rsidRPr="00976871">
        <w:rPr>
          <w:rFonts w:asciiTheme="minorHAnsi" w:hAnsiTheme="minorHAnsi" w:cstheme="minorHAnsi"/>
          <w:color w:val="000000"/>
          <w:sz w:val="22"/>
          <w:szCs w:val="22"/>
        </w:rPr>
        <w:t xml:space="preserve"> agents contractuels exerçant en partie leurs fonctions dans le service commun sont mis à disposition de plein droit, sans limitation de durée et à titre individuel,</w:t>
      </w:r>
      <w:r w:rsidR="00DF1606">
        <w:rPr>
          <w:rFonts w:asciiTheme="minorHAnsi" w:hAnsiTheme="minorHAnsi" w:cstheme="minorHAnsi"/>
          <w:color w:val="000000"/>
          <w:sz w:val="22"/>
          <w:szCs w:val="22"/>
        </w:rPr>
        <w:t xml:space="preserve"> de</w:t>
      </w:r>
      <w:r w:rsidRPr="00976871">
        <w:rPr>
          <w:rFonts w:asciiTheme="minorHAnsi" w:hAnsiTheme="minorHAnsi" w:cstheme="minorHAnsi"/>
          <w:color w:val="000000"/>
          <w:sz w:val="22"/>
          <w:szCs w:val="22"/>
        </w:rPr>
        <w:t xml:space="preserve"> </w:t>
      </w:r>
      <w:r w:rsidR="00DF1606" w:rsidRPr="00DF1606">
        <w:rPr>
          <w:rFonts w:asciiTheme="minorHAnsi" w:hAnsiTheme="minorHAnsi" w:cstheme="minorHAnsi"/>
          <w:color w:val="000000"/>
          <w:sz w:val="22"/>
          <w:szCs w:val="22"/>
        </w:rPr>
        <w:t xml:space="preserve">la Communauté de Communes </w:t>
      </w:r>
      <w:r w:rsidR="00DF1606">
        <w:rPr>
          <w:rFonts w:asciiTheme="minorHAnsi" w:hAnsiTheme="minorHAnsi" w:cstheme="minorHAnsi"/>
          <w:color w:val="000000"/>
          <w:sz w:val="22"/>
          <w:szCs w:val="22"/>
        </w:rPr>
        <w:t xml:space="preserve">de </w:t>
      </w:r>
      <w:r w:rsidR="00DF1606" w:rsidRPr="003544A1">
        <w:rPr>
          <w:rFonts w:asciiTheme="minorHAnsi" w:hAnsiTheme="minorHAnsi" w:cstheme="minorHAnsi"/>
          <w:bCs/>
          <w:color w:val="000000"/>
          <w:sz w:val="22"/>
          <w:szCs w:val="22"/>
          <w:highlight w:val="yellow"/>
        </w:rPr>
        <w:t>………………</w:t>
      </w:r>
      <w:r w:rsidR="00DF1606">
        <w:rPr>
          <w:rFonts w:asciiTheme="minorHAnsi" w:hAnsiTheme="minorHAnsi" w:cstheme="minorHAnsi"/>
          <w:bCs/>
          <w:color w:val="000000"/>
          <w:sz w:val="22"/>
          <w:szCs w:val="22"/>
        </w:rPr>
        <w:t xml:space="preserve"> </w:t>
      </w:r>
      <w:r w:rsidR="00DF1606" w:rsidRPr="00DF1606">
        <w:rPr>
          <w:rFonts w:asciiTheme="minorHAnsi" w:hAnsiTheme="minorHAnsi" w:cstheme="minorHAnsi"/>
          <w:color w:val="000000"/>
          <w:sz w:val="22"/>
          <w:szCs w:val="22"/>
        </w:rPr>
        <w:t>en charge du service commun</w:t>
      </w:r>
      <w:r w:rsidRPr="00976871">
        <w:rPr>
          <w:rFonts w:asciiTheme="minorHAnsi" w:hAnsiTheme="minorHAnsi" w:cstheme="minorHAnsi"/>
          <w:color w:val="000000"/>
          <w:sz w:val="22"/>
          <w:szCs w:val="22"/>
        </w:rPr>
        <w:t xml:space="preserve"> pour le temps de travail consacré au service commun.</w:t>
      </w:r>
    </w:p>
    <w:p w14:paraId="76213BB5" w14:textId="77777777" w:rsidR="00646F46" w:rsidRPr="00976871" w:rsidRDefault="00646F46" w:rsidP="00DF1606">
      <w:pPr>
        <w:pStyle w:val="NormalWeb"/>
        <w:spacing w:before="0" w:beforeAutospacing="0" w:after="0" w:afterAutospacing="0"/>
        <w:rPr>
          <w:rFonts w:asciiTheme="minorHAnsi" w:hAnsiTheme="minorHAnsi" w:cstheme="minorHAnsi"/>
          <w:color w:val="000000"/>
          <w:sz w:val="22"/>
          <w:szCs w:val="22"/>
        </w:rPr>
      </w:pPr>
    </w:p>
    <w:p w14:paraId="73FC7614" w14:textId="77777777" w:rsidR="00646F46" w:rsidRPr="00DF1606" w:rsidRDefault="00646F46" w:rsidP="00976871">
      <w:pPr>
        <w:pStyle w:val="NormalWeb"/>
        <w:spacing w:before="0" w:beforeAutospacing="0" w:after="0" w:afterAutospacing="0"/>
        <w:ind w:firstLine="720"/>
        <w:rPr>
          <w:rFonts w:asciiTheme="minorHAnsi" w:hAnsiTheme="minorHAnsi" w:cstheme="minorHAnsi"/>
          <w:color w:val="000000"/>
          <w:sz w:val="22"/>
          <w:szCs w:val="22"/>
        </w:rPr>
      </w:pPr>
      <w:r w:rsidRPr="00DF1606">
        <w:rPr>
          <w:rFonts w:asciiTheme="minorHAnsi" w:hAnsiTheme="minorHAnsi" w:cstheme="minorHAnsi"/>
          <w:color w:val="000000"/>
          <w:sz w:val="22"/>
          <w:szCs w:val="22"/>
        </w:rPr>
        <w:t>La Communauté de Communes ou la Commune de</w:t>
      </w:r>
      <w:r w:rsidR="00DF1606">
        <w:rPr>
          <w:rFonts w:asciiTheme="minorHAnsi" w:hAnsiTheme="minorHAnsi" w:cstheme="minorHAnsi"/>
          <w:color w:val="000000"/>
          <w:sz w:val="22"/>
          <w:szCs w:val="22"/>
        </w:rPr>
        <w:t xml:space="preserve"> </w:t>
      </w:r>
      <w:r w:rsidR="00DF1606" w:rsidRPr="003544A1">
        <w:rPr>
          <w:rFonts w:asciiTheme="minorHAnsi" w:hAnsiTheme="minorHAnsi" w:cstheme="minorHAnsi"/>
          <w:bCs/>
          <w:color w:val="000000"/>
          <w:sz w:val="22"/>
          <w:szCs w:val="22"/>
          <w:highlight w:val="yellow"/>
        </w:rPr>
        <w:t>………………</w:t>
      </w:r>
      <w:r w:rsidR="00DF1606">
        <w:rPr>
          <w:rFonts w:asciiTheme="minorHAnsi" w:hAnsiTheme="minorHAnsi" w:cstheme="minorHAnsi"/>
          <w:bCs/>
          <w:color w:val="000000"/>
          <w:sz w:val="22"/>
          <w:szCs w:val="22"/>
        </w:rPr>
        <w:t xml:space="preserve"> </w:t>
      </w:r>
      <w:r w:rsidRPr="00DF1606">
        <w:rPr>
          <w:rFonts w:asciiTheme="minorHAnsi" w:hAnsiTheme="minorHAnsi" w:cstheme="minorHAnsi"/>
          <w:color w:val="000000"/>
          <w:sz w:val="22"/>
          <w:szCs w:val="22"/>
        </w:rPr>
        <w:t xml:space="preserve">en charge du service commun </w:t>
      </w:r>
      <w:r w:rsidRPr="00976871">
        <w:rPr>
          <w:rFonts w:asciiTheme="minorHAnsi" w:hAnsiTheme="minorHAnsi" w:cstheme="minorHAnsi"/>
          <w:color w:val="000000"/>
          <w:sz w:val="22"/>
          <w:szCs w:val="22"/>
        </w:rPr>
        <w:t>organise le travail du ou des fonctionnaires et agents contractuels mis à disposition pour le temps de travail consacré au service commun dans les conditions suivantes :</w:t>
      </w:r>
      <w:r w:rsidR="00DF1606">
        <w:rPr>
          <w:rFonts w:asciiTheme="minorHAnsi" w:hAnsiTheme="minorHAnsi" w:cstheme="minorHAnsi"/>
          <w:color w:val="000000"/>
          <w:sz w:val="22"/>
          <w:szCs w:val="22"/>
        </w:rPr>
        <w:t xml:space="preserve"> </w:t>
      </w:r>
      <w:r w:rsidR="00DF1606" w:rsidRPr="003544A1">
        <w:rPr>
          <w:rFonts w:asciiTheme="minorHAnsi" w:hAnsiTheme="minorHAnsi" w:cstheme="minorHAnsi"/>
          <w:bCs/>
          <w:color w:val="000000"/>
          <w:sz w:val="22"/>
          <w:szCs w:val="22"/>
          <w:highlight w:val="yellow"/>
        </w:rPr>
        <w:t>………………</w:t>
      </w:r>
      <w:r w:rsidRPr="00DF1606">
        <w:rPr>
          <w:rFonts w:asciiTheme="minorHAnsi" w:hAnsiTheme="minorHAnsi" w:cstheme="minorHAnsi"/>
          <w:color w:val="000000"/>
          <w:sz w:val="22"/>
          <w:szCs w:val="22"/>
        </w:rPr>
        <w:t>.</w:t>
      </w:r>
    </w:p>
    <w:p w14:paraId="374AC9B0" w14:textId="77777777" w:rsidR="00646F46" w:rsidRPr="00DF1606" w:rsidRDefault="00646F46" w:rsidP="00DF1606">
      <w:pPr>
        <w:pStyle w:val="NormalWeb"/>
        <w:spacing w:before="0" w:beforeAutospacing="0" w:after="0" w:afterAutospacing="0"/>
        <w:rPr>
          <w:rFonts w:asciiTheme="minorHAnsi" w:hAnsiTheme="minorHAnsi" w:cstheme="minorHAnsi"/>
          <w:color w:val="000000"/>
          <w:sz w:val="22"/>
          <w:szCs w:val="22"/>
        </w:rPr>
      </w:pPr>
    </w:p>
    <w:p w14:paraId="4B28387B" w14:textId="77777777" w:rsidR="00646F46" w:rsidRPr="002938E3" w:rsidRDefault="00646F46" w:rsidP="002938E3">
      <w:pPr>
        <w:pStyle w:val="NormalWeb"/>
        <w:spacing w:before="0" w:beforeAutospacing="0" w:after="0" w:afterAutospacing="0"/>
        <w:ind w:firstLine="567"/>
        <w:rPr>
          <w:rFonts w:asciiTheme="minorHAnsi" w:hAnsiTheme="minorHAnsi" w:cstheme="minorHAnsi"/>
          <w:color w:val="000000"/>
          <w:sz w:val="22"/>
          <w:szCs w:val="22"/>
        </w:rPr>
      </w:pPr>
      <w:r w:rsidRPr="002938E3">
        <w:rPr>
          <w:rFonts w:asciiTheme="minorHAnsi" w:hAnsiTheme="minorHAnsi" w:cstheme="minorHAnsi"/>
          <w:color w:val="000000"/>
          <w:sz w:val="22"/>
          <w:szCs w:val="22"/>
        </w:rPr>
        <w:lastRenderedPageBreak/>
        <w:t>La Communauté de Communes d’origine ou la Commune de</w:t>
      </w:r>
      <w:r w:rsidR="002938E3">
        <w:rPr>
          <w:rFonts w:asciiTheme="minorHAnsi" w:hAnsiTheme="minorHAnsi" w:cstheme="minorHAnsi"/>
          <w:color w:val="000000"/>
          <w:sz w:val="22"/>
          <w:szCs w:val="22"/>
        </w:rPr>
        <w:t xml:space="preserve"> </w:t>
      </w:r>
      <w:r w:rsidR="002938E3" w:rsidRPr="003544A1">
        <w:rPr>
          <w:rFonts w:asciiTheme="minorHAnsi" w:hAnsiTheme="minorHAnsi" w:cstheme="minorHAnsi"/>
          <w:bCs/>
          <w:color w:val="000000"/>
          <w:sz w:val="22"/>
          <w:szCs w:val="22"/>
          <w:highlight w:val="yellow"/>
        </w:rPr>
        <w:t>………………</w:t>
      </w:r>
      <w:r w:rsidR="002938E3">
        <w:rPr>
          <w:rFonts w:asciiTheme="minorHAnsi" w:hAnsiTheme="minorHAnsi" w:cstheme="minorHAnsi"/>
          <w:bCs/>
          <w:color w:val="000000"/>
          <w:sz w:val="22"/>
          <w:szCs w:val="22"/>
        </w:rPr>
        <w:t xml:space="preserve"> </w:t>
      </w:r>
      <w:r w:rsidRPr="002938E3">
        <w:rPr>
          <w:rFonts w:asciiTheme="minorHAnsi" w:hAnsiTheme="minorHAnsi" w:cstheme="minorHAnsi"/>
          <w:color w:val="000000"/>
          <w:sz w:val="22"/>
          <w:szCs w:val="22"/>
        </w:rPr>
        <w:t xml:space="preserve">d’origine </w:t>
      </w:r>
      <w:r w:rsidRPr="00976871">
        <w:rPr>
          <w:rFonts w:asciiTheme="minorHAnsi" w:hAnsiTheme="minorHAnsi" w:cstheme="minorHAnsi"/>
          <w:color w:val="000000"/>
          <w:sz w:val="22"/>
          <w:szCs w:val="22"/>
        </w:rPr>
        <w:t>continue à gérer la situation administrative des fonctionnaires et agents contractuels mis à disposition.</w:t>
      </w:r>
    </w:p>
    <w:p w14:paraId="610BB4D4" w14:textId="77777777" w:rsidR="00646F46" w:rsidRPr="00976871" w:rsidRDefault="00646F46" w:rsidP="002938E3">
      <w:pPr>
        <w:pStyle w:val="NormalWeb"/>
        <w:spacing w:before="0" w:beforeAutospacing="0" w:after="0" w:afterAutospacing="0"/>
        <w:rPr>
          <w:rFonts w:asciiTheme="minorHAnsi" w:hAnsiTheme="minorHAnsi" w:cstheme="minorHAnsi"/>
          <w:color w:val="000000"/>
          <w:sz w:val="22"/>
          <w:szCs w:val="22"/>
        </w:rPr>
      </w:pPr>
    </w:p>
    <w:p w14:paraId="1925034F" w14:textId="77777777" w:rsidR="00313630" w:rsidRDefault="002938E3" w:rsidP="00313630">
      <w:pPr>
        <w:spacing w:after="0" w:line="240" w:lineRule="auto"/>
        <w:ind w:firstLine="567"/>
        <w:rPr>
          <w:rFonts w:eastAsia="Times New Roman" w:cstheme="minorHAnsi"/>
        </w:rPr>
      </w:pPr>
      <w:r w:rsidRPr="002938E3">
        <w:rPr>
          <w:rFonts w:cstheme="minorHAnsi"/>
          <w:color w:val="000000"/>
        </w:rPr>
        <w:t>La Communauté de Communes d’origine ou la Commune de</w:t>
      </w:r>
      <w:r>
        <w:rPr>
          <w:rFonts w:cstheme="minorHAnsi"/>
          <w:color w:val="000000"/>
        </w:rPr>
        <w:t xml:space="preserve"> </w:t>
      </w:r>
      <w:r w:rsidRPr="003544A1">
        <w:rPr>
          <w:rFonts w:cstheme="minorHAnsi"/>
          <w:bCs/>
          <w:color w:val="000000"/>
          <w:highlight w:val="yellow"/>
        </w:rPr>
        <w:t>………………</w:t>
      </w:r>
      <w:r>
        <w:rPr>
          <w:rFonts w:cstheme="minorHAnsi"/>
          <w:bCs/>
          <w:color w:val="000000"/>
        </w:rPr>
        <w:t xml:space="preserve"> </w:t>
      </w:r>
      <w:r w:rsidR="00646F46" w:rsidRPr="002938E3">
        <w:rPr>
          <w:rFonts w:cstheme="minorHAnsi"/>
          <w:color w:val="000000"/>
        </w:rPr>
        <w:t>en charge du service commun</w:t>
      </w:r>
      <w:r w:rsidR="00646F46" w:rsidRPr="00976871">
        <w:rPr>
          <w:rFonts w:cstheme="minorHAnsi"/>
          <w:b/>
          <w:i/>
          <w:color w:val="000000"/>
        </w:rPr>
        <w:t xml:space="preserve"> </w:t>
      </w:r>
      <w:r w:rsidR="00646F46" w:rsidRPr="00976871">
        <w:rPr>
          <w:rFonts w:eastAsia="Times New Roman" w:cstheme="minorHAnsi"/>
        </w:rPr>
        <w:t xml:space="preserve">prend les décisions, dans les domaines énumérés ci-après et en informe </w:t>
      </w:r>
      <w:r w:rsidR="00646F46" w:rsidRPr="002938E3">
        <w:rPr>
          <w:rFonts w:cstheme="minorHAnsi"/>
          <w:color w:val="000000"/>
        </w:rPr>
        <w:t>la Communauté de Communes d’origine ou la Commune de</w:t>
      </w:r>
      <w:r>
        <w:rPr>
          <w:rFonts w:cstheme="minorHAnsi"/>
          <w:color w:val="000000"/>
        </w:rPr>
        <w:t xml:space="preserve"> </w:t>
      </w:r>
      <w:r w:rsidRPr="003544A1">
        <w:rPr>
          <w:rFonts w:cstheme="minorHAnsi"/>
          <w:bCs/>
          <w:color w:val="000000"/>
          <w:highlight w:val="yellow"/>
        </w:rPr>
        <w:t>………………</w:t>
      </w:r>
      <w:r>
        <w:rPr>
          <w:rFonts w:cstheme="minorHAnsi"/>
          <w:bCs/>
          <w:color w:val="000000"/>
        </w:rPr>
        <w:t xml:space="preserve"> </w:t>
      </w:r>
      <w:r w:rsidR="00646F46" w:rsidRPr="002938E3">
        <w:rPr>
          <w:rFonts w:cstheme="minorHAnsi"/>
          <w:color w:val="000000"/>
        </w:rPr>
        <w:t>d’origine</w:t>
      </w:r>
      <w:r w:rsidR="00646F46" w:rsidRPr="00976871">
        <w:rPr>
          <w:rFonts w:cstheme="minorHAnsi"/>
          <w:color w:val="000000"/>
        </w:rPr>
        <w:t xml:space="preserve"> des fonctionnaires et agents contractuels mis à disposition :</w:t>
      </w:r>
    </w:p>
    <w:p w14:paraId="3BFC9C74" w14:textId="77777777" w:rsidR="00313630" w:rsidRDefault="00646F46" w:rsidP="00313630">
      <w:pPr>
        <w:pStyle w:val="Paragraphedeliste"/>
        <w:numPr>
          <w:ilvl w:val="0"/>
          <w:numId w:val="9"/>
        </w:numPr>
        <w:spacing w:after="0" w:line="240" w:lineRule="auto"/>
        <w:rPr>
          <w:rFonts w:eastAsia="Times New Roman" w:cstheme="minorHAnsi"/>
        </w:rPr>
      </w:pPr>
      <w:r w:rsidRPr="00313630">
        <w:rPr>
          <w:rFonts w:eastAsia="Times New Roman" w:cstheme="minorHAnsi"/>
        </w:rPr>
        <w:t>congé annuel ;</w:t>
      </w:r>
    </w:p>
    <w:p w14:paraId="650AF52A" w14:textId="77777777" w:rsidR="00313630" w:rsidRDefault="00646F46" w:rsidP="00313630">
      <w:pPr>
        <w:pStyle w:val="Paragraphedeliste"/>
        <w:numPr>
          <w:ilvl w:val="0"/>
          <w:numId w:val="9"/>
        </w:numPr>
        <w:spacing w:after="0" w:line="240" w:lineRule="auto"/>
        <w:rPr>
          <w:rFonts w:eastAsia="Times New Roman" w:cstheme="minorHAnsi"/>
        </w:rPr>
      </w:pPr>
      <w:r w:rsidRPr="00313630">
        <w:rPr>
          <w:rFonts w:eastAsia="Times New Roman" w:cstheme="minorHAnsi"/>
        </w:rPr>
        <w:t>congé de maladie ordinaire ;</w:t>
      </w:r>
    </w:p>
    <w:p w14:paraId="706C4317" w14:textId="77777777" w:rsidR="00646F46" w:rsidRPr="00313630" w:rsidRDefault="00646F46" w:rsidP="00313630">
      <w:pPr>
        <w:pStyle w:val="Paragraphedeliste"/>
        <w:numPr>
          <w:ilvl w:val="0"/>
          <w:numId w:val="9"/>
        </w:numPr>
        <w:spacing w:after="0" w:line="240" w:lineRule="auto"/>
        <w:rPr>
          <w:rFonts w:eastAsia="Times New Roman" w:cstheme="minorHAnsi"/>
        </w:rPr>
      </w:pPr>
      <w:r w:rsidRPr="00313630">
        <w:rPr>
          <w:rFonts w:eastAsia="Times New Roman" w:cstheme="minorHAnsi"/>
        </w:rPr>
        <w:t>accident du travail ou maladie professionnelle.</w:t>
      </w:r>
    </w:p>
    <w:p w14:paraId="0456CCB5" w14:textId="77777777" w:rsidR="00646F46" w:rsidRPr="00976871" w:rsidRDefault="00646F46" w:rsidP="00976871">
      <w:pPr>
        <w:spacing w:after="0" w:line="240" w:lineRule="auto"/>
        <w:rPr>
          <w:rFonts w:eastAsia="Times New Roman" w:cstheme="minorHAnsi"/>
        </w:rPr>
      </w:pPr>
    </w:p>
    <w:p w14:paraId="10F7FF44" w14:textId="77777777" w:rsidR="00646F46" w:rsidRPr="00976871" w:rsidRDefault="002938E3" w:rsidP="00976871">
      <w:pPr>
        <w:spacing w:after="0" w:line="240" w:lineRule="auto"/>
        <w:ind w:firstLine="567"/>
        <w:rPr>
          <w:rFonts w:eastAsia="Times New Roman" w:cstheme="minorHAnsi"/>
        </w:rPr>
      </w:pPr>
      <w:r w:rsidRPr="002938E3">
        <w:rPr>
          <w:rFonts w:cstheme="minorHAnsi"/>
          <w:color w:val="000000"/>
        </w:rPr>
        <w:t>La Communauté de Communes d’origine ou la Commune de</w:t>
      </w:r>
      <w:r>
        <w:rPr>
          <w:rFonts w:cstheme="minorHAnsi"/>
          <w:color w:val="000000"/>
        </w:rPr>
        <w:t xml:space="preserve"> </w:t>
      </w:r>
      <w:r w:rsidRPr="003544A1">
        <w:rPr>
          <w:rFonts w:cstheme="minorHAnsi"/>
          <w:bCs/>
          <w:color w:val="000000"/>
          <w:highlight w:val="yellow"/>
        </w:rPr>
        <w:t>………………</w:t>
      </w:r>
      <w:r>
        <w:rPr>
          <w:rFonts w:cstheme="minorHAnsi"/>
          <w:bCs/>
          <w:color w:val="000000"/>
        </w:rPr>
        <w:t xml:space="preserve"> </w:t>
      </w:r>
      <w:r w:rsidR="00646F46" w:rsidRPr="002938E3">
        <w:rPr>
          <w:rFonts w:cstheme="minorHAnsi"/>
          <w:color w:val="000000"/>
        </w:rPr>
        <w:t>d’origine</w:t>
      </w:r>
      <w:r w:rsidR="00646F46" w:rsidRPr="002938E3">
        <w:rPr>
          <w:rFonts w:eastAsia="Times New Roman" w:cstheme="minorHAnsi"/>
        </w:rPr>
        <w:t xml:space="preserve"> </w:t>
      </w:r>
      <w:r w:rsidR="00646F46" w:rsidRPr="00976871">
        <w:rPr>
          <w:rFonts w:cstheme="minorHAnsi"/>
          <w:color w:val="000000"/>
        </w:rPr>
        <w:t>des fonctionnaires et agents contractuels mis à disposition</w:t>
      </w:r>
      <w:r w:rsidR="00646F46" w:rsidRPr="00976871">
        <w:rPr>
          <w:rFonts w:eastAsia="Times New Roman" w:cstheme="minorHAnsi"/>
        </w:rPr>
        <w:t xml:space="preserve"> prend les décisions </w:t>
      </w:r>
      <w:r>
        <w:rPr>
          <w:rFonts w:eastAsia="Times New Roman" w:cstheme="minorHAnsi"/>
        </w:rPr>
        <w:t>relatives aux congés suivants :</w:t>
      </w:r>
    </w:p>
    <w:p w14:paraId="1508A06F" w14:textId="77777777" w:rsidR="00491D64" w:rsidRDefault="002938E3" w:rsidP="00491D64">
      <w:pPr>
        <w:pStyle w:val="Paragraphedeliste"/>
        <w:numPr>
          <w:ilvl w:val="0"/>
          <w:numId w:val="9"/>
        </w:numPr>
        <w:spacing w:after="0" w:line="240" w:lineRule="auto"/>
        <w:rPr>
          <w:rFonts w:eastAsia="Times New Roman" w:cstheme="minorHAnsi"/>
        </w:rPr>
      </w:pPr>
      <w:r w:rsidRPr="00491D64">
        <w:rPr>
          <w:rFonts w:eastAsia="Times New Roman" w:cstheme="minorHAnsi"/>
        </w:rPr>
        <w:t>congé de longue maladie ;</w:t>
      </w:r>
    </w:p>
    <w:p w14:paraId="06FF75CE" w14:textId="77777777" w:rsidR="00491D64" w:rsidRDefault="00646F46" w:rsidP="00491D64">
      <w:pPr>
        <w:pStyle w:val="Paragraphedeliste"/>
        <w:numPr>
          <w:ilvl w:val="0"/>
          <w:numId w:val="9"/>
        </w:numPr>
        <w:spacing w:after="0" w:line="240" w:lineRule="auto"/>
        <w:rPr>
          <w:rFonts w:eastAsia="Times New Roman" w:cstheme="minorHAnsi"/>
        </w:rPr>
      </w:pPr>
      <w:r w:rsidRPr="00491D64">
        <w:rPr>
          <w:rFonts w:eastAsia="Times New Roman" w:cstheme="minorHAnsi"/>
        </w:rPr>
        <w:t xml:space="preserve">congé de longue </w:t>
      </w:r>
      <w:r w:rsidR="002938E3" w:rsidRPr="00491D64">
        <w:rPr>
          <w:rFonts w:eastAsia="Times New Roman" w:cstheme="minorHAnsi"/>
        </w:rPr>
        <w:t>durée ;</w:t>
      </w:r>
    </w:p>
    <w:p w14:paraId="11570B26" w14:textId="77777777" w:rsidR="00491D64" w:rsidRDefault="002938E3" w:rsidP="00491D64">
      <w:pPr>
        <w:pStyle w:val="Paragraphedeliste"/>
        <w:numPr>
          <w:ilvl w:val="0"/>
          <w:numId w:val="9"/>
        </w:numPr>
        <w:spacing w:after="0" w:line="240" w:lineRule="auto"/>
        <w:rPr>
          <w:rFonts w:eastAsia="Times New Roman" w:cstheme="minorHAnsi"/>
        </w:rPr>
      </w:pPr>
      <w:r w:rsidRPr="00491D64">
        <w:rPr>
          <w:rFonts w:eastAsia="Times New Roman" w:cstheme="minorHAnsi"/>
        </w:rPr>
        <w:t>temps partiel thérapeutique ;</w:t>
      </w:r>
    </w:p>
    <w:p w14:paraId="535363D4" w14:textId="77777777" w:rsidR="00491D64" w:rsidRDefault="00646F46" w:rsidP="00491D64">
      <w:pPr>
        <w:pStyle w:val="Paragraphedeliste"/>
        <w:numPr>
          <w:ilvl w:val="0"/>
          <w:numId w:val="9"/>
        </w:numPr>
        <w:spacing w:after="0" w:line="240" w:lineRule="auto"/>
        <w:rPr>
          <w:rFonts w:eastAsia="Times New Roman" w:cstheme="minorHAnsi"/>
        </w:rPr>
      </w:pPr>
      <w:r w:rsidRPr="00491D64">
        <w:rPr>
          <w:rFonts w:eastAsia="Times New Roman" w:cstheme="minorHAnsi"/>
        </w:rPr>
        <w:t>congé pour maternité, pour paternité ou pour adoption</w:t>
      </w:r>
      <w:r w:rsidR="002938E3" w:rsidRPr="00491D64">
        <w:rPr>
          <w:rFonts w:eastAsia="Times New Roman" w:cstheme="minorHAnsi"/>
        </w:rPr>
        <w:t> ;</w:t>
      </w:r>
    </w:p>
    <w:p w14:paraId="4129B09B" w14:textId="77777777" w:rsidR="00491D64" w:rsidRDefault="002938E3" w:rsidP="00491D64">
      <w:pPr>
        <w:pStyle w:val="Paragraphedeliste"/>
        <w:numPr>
          <w:ilvl w:val="0"/>
          <w:numId w:val="9"/>
        </w:numPr>
        <w:spacing w:after="0" w:line="240" w:lineRule="auto"/>
        <w:rPr>
          <w:rFonts w:eastAsia="Times New Roman" w:cstheme="minorHAnsi"/>
        </w:rPr>
      </w:pPr>
      <w:r w:rsidRPr="00491D64">
        <w:rPr>
          <w:rFonts w:eastAsia="Times New Roman" w:cstheme="minorHAnsi"/>
        </w:rPr>
        <w:t>congé</w:t>
      </w:r>
      <w:r w:rsidR="00646F46" w:rsidRPr="00491D64">
        <w:rPr>
          <w:rFonts w:eastAsia="Times New Roman" w:cstheme="minorHAnsi"/>
        </w:rPr>
        <w:t xml:space="preserve"> de formation professionnelle notamment lié au DIF</w:t>
      </w:r>
      <w:r w:rsidRPr="00491D64">
        <w:rPr>
          <w:rFonts w:eastAsia="Times New Roman" w:cstheme="minorHAnsi"/>
        </w:rPr>
        <w:t> ;</w:t>
      </w:r>
    </w:p>
    <w:p w14:paraId="7768F60F" w14:textId="77777777" w:rsidR="00491D64" w:rsidRDefault="00646F46" w:rsidP="00491D64">
      <w:pPr>
        <w:pStyle w:val="Paragraphedeliste"/>
        <w:numPr>
          <w:ilvl w:val="0"/>
          <w:numId w:val="9"/>
        </w:numPr>
        <w:spacing w:after="0" w:line="240" w:lineRule="auto"/>
        <w:rPr>
          <w:rFonts w:eastAsia="Times New Roman" w:cstheme="minorHAnsi"/>
        </w:rPr>
      </w:pPr>
      <w:r w:rsidRPr="00491D64">
        <w:rPr>
          <w:rFonts w:eastAsia="Times New Roman" w:cstheme="minorHAnsi"/>
        </w:rPr>
        <w:t>congé pour formation syndicale</w:t>
      </w:r>
      <w:r w:rsidR="002938E3" w:rsidRPr="00491D64">
        <w:rPr>
          <w:rFonts w:eastAsia="Times New Roman" w:cstheme="minorHAnsi"/>
        </w:rPr>
        <w:t> ;</w:t>
      </w:r>
    </w:p>
    <w:p w14:paraId="10B48FCB" w14:textId="77777777" w:rsidR="00491D64" w:rsidRDefault="00646F46" w:rsidP="00491D64">
      <w:pPr>
        <w:pStyle w:val="Paragraphedeliste"/>
        <w:numPr>
          <w:ilvl w:val="0"/>
          <w:numId w:val="9"/>
        </w:numPr>
        <w:spacing w:after="0" w:line="240" w:lineRule="auto"/>
        <w:rPr>
          <w:rFonts w:eastAsia="Times New Roman" w:cstheme="minorHAnsi"/>
        </w:rPr>
      </w:pPr>
      <w:r w:rsidRPr="00491D64">
        <w:rPr>
          <w:rFonts w:eastAsia="Times New Roman" w:cstheme="minorHAnsi"/>
        </w:rPr>
        <w:t>congé « jeunesse »</w:t>
      </w:r>
      <w:r w:rsidR="002938E3" w:rsidRPr="00491D64">
        <w:rPr>
          <w:rFonts w:eastAsia="Times New Roman" w:cstheme="minorHAnsi"/>
        </w:rPr>
        <w:t> ;</w:t>
      </w:r>
    </w:p>
    <w:p w14:paraId="79FD1969" w14:textId="77777777" w:rsidR="00491D64" w:rsidRDefault="00646F46" w:rsidP="00491D64">
      <w:pPr>
        <w:pStyle w:val="Paragraphedeliste"/>
        <w:numPr>
          <w:ilvl w:val="0"/>
          <w:numId w:val="9"/>
        </w:numPr>
        <w:spacing w:after="0" w:line="240" w:lineRule="auto"/>
        <w:rPr>
          <w:rFonts w:eastAsia="Times New Roman" w:cstheme="minorHAnsi"/>
        </w:rPr>
      </w:pPr>
      <w:r w:rsidRPr="00491D64">
        <w:rPr>
          <w:rFonts w:eastAsia="Times New Roman" w:cstheme="minorHAnsi"/>
        </w:rPr>
        <w:t>congé d'accompagnement d'une personne en fin de vie</w:t>
      </w:r>
      <w:r w:rsidR="002938E3" w:rsidRPr="00491D64">
        <w:rPr>
          <w:rFonts w:eastAsia="Times New Roman" w:cstheme="minorHAnsi"/>
        </w:rPr>
        <w:t> ;</w:t>
      </w:r>
    </w:p>
    <w:p w14:paraId="7DC4D9F6" w14:textId="77777777" w:rsidR="00491D64" w:rsidRDefault="002938E3" w:rsidP="00491D64">
      <w:pPr>
        <w:pStyle w:val="Paragraphedeliste"/>
        <w:numPr>
          <w:ilvl w:val="0"/>
          <w:numId w:val="9"/>
        </w:numPr>
        <w:spacing w:after="0" w:line="240" w:lineRule="auto"/>
        <w:rPr>
          <w:rFonts w:eastAsia="Times New Roman" w:cstheme="minorHAnsi"/>
        </w:rPr>
      </w:pPr>
      <w:r w:rsidRPr="00491D64">
        <w:rPr>
          <w:rFonts w:eastAsia="Times New Roman" w:cstheme="minorHAnsi"/>
        </w:rPr>
        <w:t>congé de représentation ;</w:t>
      </w:r>
    </w:p>
    <w:p w14:paraId="03EAA649" w14:textId="77777777" w:rsidR="00491D64" w:rsidRDefault="00646F46" w:rsidP="00491D64">
      <w:pPr>
        <w:pStyle w:val="Paragraphedeliste"/>
        <w:numPr>
          <w:ilvl w:val="0"/>
          <w:numId w:val="9"/>
        </w:numPr>
        <w:spacing w:after="0" w:line="240" w:lineRule="auto"/>
        <w:rPr>
          <w:rFonts w:eastAsia="Times New Roman" w:cstheme="minorHAnsi"/>
        </w:rPr>
      </w:pPr>
      <w:r w:rsidRPr="00491D64">
        <w:rPr>
          <w:rFonts w:eastAsia="Times New Roman" w:cstheme="minorHAnsi"/>
        </w:rPr>
        <w:t>congé pour validation des acquis de l'expérience</w:t>
      </w:r>
      <w:r w:rsidR="002938E3" w:rsidRPr="00491D64">
        <w:rPr>
          <w:rFonts w:eastAsia="Times New Roman" w:cstheme="minorHAnsi"/>
        </w:rPr>
        <w:t> ;</w:t>
      </w:r>
    </w:p>
    <w:p w14:paraId="5BF9F1FE" w14:textId="77777777" w:rsidR="00491D64" w:rsidRDefault="002938E3" w:rsidP="00491D64">
      <w:pPr>
        <w:pStyle w:val="Paragraphedeliste"/>
        <w:numPr>
          <w:ilvl w:val="0"/>
          <w:numId w:val="9"/>
        </w:numPr>
        <w:spacing w:after="0" w:line="240" w:lineRule="auto"/>
        <w:rPr>
          <w:rFonts w:eastAsia="Times New Roman" w:cstheme="minorHAnsi"/>
        </w:rPr>
      </w:pPr>
      <w:r w:rsidRPr="00491D64">
        <w:rPr>
          <w:rFonts w:eastAsia="Times New Roman" w:cstheme="minorHAnsi"/>
        </w:rPr>
        <w:t>congé de présence parentale ;</w:t>
      </w:r>
    </w:p>
    <w:p w14:paraId="1EC59550" w14:textId="77777777" w:rsidR="00646F46" w:rsidRPr="00491D64" w:rsidRDefault="00646F46" w:rsidP="00491D64">
      <w:pPr>
        <w:pStyle w:val="Paragraphedeliste"/>
        <w:numPr>
          <w:ilvl w:val="0"/>
          <w:numId w:val="9"/>
        </w:numPr>
        <w:spacing w:after="0" w:line="240" w:lineRule="auto"/>
        <w:rPr>
          <w:rFonts w:eastAsia="Times New Roman" w:cstheme="minorHAnsi"/>
        </w:rPr>
      </w:pPr>
      <w:r w:rsidRPr="00491D64">
        <w:rPr>
          <w:rFonts w:eastAsia="Times New Roman" w:cstheme="minorHAnsi"/>
        </w:rPr>
        <w:t>congé pour bilan de compétences.</w:t>
      </w:r>
    </w:p>
    <w:p w14:paraId="1CFDD117" w14:textId="77777777" w:rsidR="00646F46" w:rsidRPr="00976871" w:rsidRDefault="00646F46" w:rsidP="002938E3">
      <w:pPr>
        <w:spacing w:after="0" w:line="240" w:lineRule="auto"/>
        <w:rPr>
          <w:rFonts w:eastAsia="Times New Roman" w:cstheme="minorHAnsi"/>
        </w:rPr>
      </w:pPr>
    </w:p>
    <w:p w14:paraId="504B2D94" w14:textId="77777777" w:rsidR="00646F46" w:rsidRPr="00A73217" w:rsidRDefault="00646F46" w:rsidP="00976871">
      <w:pPr>
        <w:spacing w:after="0" w:line="240" w:lineRule="auto"/>
        <w:ind w:firstLine="567"/>
        <w:rPr>
          <w:rFonts w:eastAsia="Times New Roman" w:cstheme="minorHAnsi"/>
        </w:rPr>
      </w:pPr>
      <w:r w:rsidRPr="00976871">
        <w:rPr>
          <w:rFonts w:eastAsia="Times New Roman" w:cstheme="minorHAnsi"/>
        </w:rPr>
        <w:t xml:space="preserve">En  cas de faute, une procédure disciplinaire peut être engagée </w:t>
      </w:r>
      <w:r w:rsidR="00A73217">
        <w:rPr>
          <w:rFonts w:cstheme="minorHAnsi"/>
          <w:color w:val="000000"/>
        </w:rPr>
        <w:t>par l</w:t>
      </w:r>
      <w:r w:rsidR="00A73217" w:rsidRPr="002938E3">
        <w:rPr>
          <w:rFonts w:cstheme="minorHAnsi"/>
          <w:color w:val="000000"/>
        </w:rPr>
        <w:t>a Communauté de Communes d’origine ou la Commune de</w:t>
      </w:r>
      <w:r w:rsidR="00A73217">
        <w:rPr>
          <w:rFonts w:cstheme="minorHAnsi"/>
          <w:color w:val="000000"/>
        </w:rPr>
        <w:t xml:space="preserve"> </w:t>
      </w:r>
      <w:r w:rsidR="00A73217" w:rsidRPr="003544A1">
        <w:rPr>
          <w:rFonts w:cstheme="minorHAnsi"/>
          <w:bCs/>
          <w:color w:val="000000"/>
          <w:highlight w:val="yellow"/>
        </w:rPr>
        <w:t>………………</w:t>
      </w:r>
      <w:r w:rsidR="00A73217">
        <w:rPr>
          <w:rFonts w:cstheme="minorHAnsi"/>
          <w:bCs/>
          <w:color w:val="000000"/>
        </w:rPr>
        <w:t xml:space="preserve"> </w:t>
      </w:r>
      <w:r w:rsidRPr="00976871">
        <w:rPr>
          <w:rFonts w:cstheme="minorHAnsi"/>
          <w:color w:val="000000"/>
        </w:rPr>
        <w:t xml:space="preserve">des fonctionnaires et agents contractuels mis à disposition. Elle peut être saisie par </w:t>
      </w:r>
      <w:r w:rsidRPr="00A73217">
        <w:rPr>
          <w:rFonts w:cstheme="minorHAnsi"/>
          <w:color w:val="000000"/>
        </w:rPr>
        <w:t>la Communauté de Communes ou la Commune de</w:t>
      </w:r>
      <w:r w:rsidR="00A73217">
        <w:rPr>
          <w:rFonts w:cstheme="minorHAnsi"/>
          <w:color w:val="000000"/>
        </w:rPr>
        <w:t xml:space="preserve"> </w:t>
      </w:r>
      <w:r w:rsidR="00A73217" w:rsidRPr="003544A1">
        <w:rPr>
          <w:rFonts w:cstheme="minorHAnsi"/>
          <w:bCs/>
          <w:color w:val="000000"/>
          <w:highlight w:val="yellow"/>
        </w:rPr>
        <w:t>………………</w:t>
      </w:r>
      <w:r w:rsidR="00A73217">
        <w:rPr>
          <w:rFonts w:cstheme="minorHAnsi"/>
          <w:bCs/>
          <w:color w:val="000000"/>
        </w:rPr>
        <w:t xml:space="preserve"> </w:t>
      </w:r>
      <w:r w:rsidRPr="00A73217">
        <w:rPr>
          <w:rFonts w:cstheme="minorHAnsi"/>
          <w:color w:val="000000"/>
        </w:rPr>
        <w:t>en charge du service commun.</w:t>
      </w:r>
    </w:p>
    <w:p w14:paraId="6F2078E1" w14:textId="77777777" w:rsidR="00646F46" w:rsidRPr="00976871" w:rsidRDefault="00646F46" w:rsidP="002938E3">
      <w:pPr>
        <w:pStyle w:val="NormalWeb"/>
        <w:spacing w:before="0" w:beforeAutospacing="0" w:after="0" w:afterAutospacing="0"/>
        <w:rPr>
          <w:rFonts w:asciiTheme="minorHAnsi" w:hAnsiTheme="minorHAnsi" w:cstheme="minorHAnsi"/>
          <w:color w:val="000000"/>
          <w:sz w:val="22"/>
          <w:szCs w:val="22"/>
        </w:rPr>
      </w:pPr>
    </w:p>
    <w:p w14:paraId="4BCA4214" w14:textId="77777777" w:rsidR="00646F46" w:rsidRPr="00F74D17" w:rsidRDefault="00646F46" w:rsidP="00976871">
      <w:pPr>
        <w:pStyle w:val="NormalWeb"/>
        <w:spacing w:before="0" w:beforeAutospacing="0" w:after="0"/>
        <w:rPr>
          <w:rFonts w:asciiTheme="minorHAnsi" w:hAnsiTheme="minorHAnsi" w:cstheme="minorHAnsi"/>
          <w:bCs/>
          <w:color w:val="000000"/>
          <w:sz w:val="22"/>
          <w:szCs w:val="22"/>
        </w:rPr>
      </w:pPr>
      <w:r w:rsidRPr="00976871">
        <w:rPr>
          <w:rFonts w:asciiTheme="minorHAnsi" w:hAnsiTheme="minorHAnsi" w:cstheme="minorHAnsi"/>
          <w:color w:val="000000"/>
          <w:sz w:val="22"/>
          <w:szCs w:val="22"/>
        </w:rPr>
        <w:t xml:space="preserve">Conformément à l’alinéa 6 de l’article L. 5211-4-2 du Code Général des Collectivités Territoriales, lorsqu’ils exercent leurs fonctions dans le cadre du service commun, les agents sont placés sous l’autorité fonctionnelle </w:t>
      </w:r>
      <w:r w:rsidRPr="00F74D17">
        <w:rPr>
          <w:rFonts w:asciiTheme="minorHAnsi" w:hAnsiTheme="minorHAnsi" w:cstheme="minorHAnsi"/>
          <w:color w:val="000000"/>
          <w:sz w:val="22"/>
          <w:szCs w:val="22"/>
        </w:rPr>
        <w:t>du Président de la Communauté de Communes ou du Maire de la Commune de</w:t>
      </w:r>
      <w:r w:rsidR="00F74D17">
        <w:rPr>
          <w:rFonts w:asciiTheme="minorHAnsi" w:hAnsiTheme="minorHAnsi" w:cstheme="minorHAnsi"/>
          <w:color w:val="000000"/>
          <w:sz w:val="22"/>
          <w:szCs w:val="22"/>
        </w:rPr>
        <w:t xml:space="preserve"> </w:t>
      </w:r>
      <w:r w:rsidR="00F74D17" w:rsidRPr="003544A1">
        <w:rPr>
          <w:rFonts w:asciiTheme="minorHAnsi" w:hAnsiTheme="minorHAnsi" w:cstheme="minorHAnsi"/>
          <w:bCs/>
          <w:color w:val="000000"/>
          <w:sz w:val="22"/>
          <w:szCs w:val="22"/>
          <w:highlight w:val="yellow"/>
        </w:rPr>
        <w:t>………………</w:t>
      </w:r>
      <w:r w:rsidR="00F74D17">
        <w:rPr>
          <w:rFonts w:asciiTheme="minorHAnsi" w:hAnsiTheme="minorHAnsi" w:cstheme="minorHAnsi"/>
          <w:bCs/>
          <w:color w:val="000000"/>
          <w:sz w:val="22"/>
          <w:szCs w:val="22"/>
        </w:rPr>
        <w:t xml:space="preserve"> </w:t>
      </w:r>
      <w:r w:rsidRPr="00F74D17">
        <w:rPr>
          <w:rFonts w:asciiTheme="minorHAnsi" w:hAnsiTheme="minorHAnsi" w:cstheme="minorHAnsi"/>
          <w:color w:val="000000"/>
          <w:sz w:val="22"/>
          <w:szCs w:val="22"/>
        </w:rPr>
        <w:t>en charge du service commun.</w:t>
      </w:r>
    </w:p>
    <w:p w14:paraId="2955DA4D" w14:textId="77777777" w:rsidR="00646F46" w:rsidRPr="00976871" w:rsidRDefault="00646F46" w:rsidP="00491D64">
      <w:pPr>
        <w:pStyle w:val="NormalWeb"/>
        <w:numPr>
          <w:ilvl w:val="1"/>
          <w:numId w:val="10"/>
        </w:numPr>
        <w:spacing w:before="0" w:beforeAutospacing="0" w:after="0" w:afterAutospacing="0"/>
        <w:rPr>
          <w:rFonts w:asciiTheme="minorHAnsi" w:hAnsiTheme="minorHAnsi" w:cstheme="minorHAnsi"/>
          <w:b/>
          <w:bCs/>
          <w:color w:val="000000"/>
          <w:sz w:val="22"/>
          <w:szCs w:val="22"/>
        </w:rPr>
      </w:pPr>
      <w:r w:rsidRPr="00976871">
        <w:rPr>
          <w:rFonts w:asciiTheme="minorHAnsi" w:hAnsiTheme="minorHAnsi" w:cstheme="minorHAnsi"/>
          <w:b/>
          <w:bCs/>
          <w:color w:val="000000"/>
          <w:sz w:val="22"/>
          <w:szCs w:val="22"/>
        </w:rPr>
        <w:t>Matériel dont dispose le service commun</w:t>
      </w:r>
    </w:p>
    <w:p w14:paraId="5DA47810" w14:textId="77777777" w:rsidR="00491D64" w:rsidRDefault="00646F46" w:rsidP="00491D64">
      <w:pPr>
        <w:pStyle w:val="NormalWeb"/>
        <w:numPr>
          <w:ilvl w:val="0"/>
          <w:numId w:val="9"/>
        </w:numPr>
        <w:shd w:val="clear" w:color="auto" w:fill="FFFFFF" w:themeFill="background1"/>
        <w:spacing w:before="0" w:beforeAutospacing="0" w:after="0" w:afterAutospacing="0"/>
        <w:rPr>
          <w:rFonts w:asciiTheme="minorHAnsi" w:hAnsiTheme="minorHAnsi" w:cstheme="minorHAnsi"/>
          <w:sz w:val="22"/>
          <w:szCs w:val="22"/>
        </w:rPr>
      </w:pPr>
      <w:proofErr w:type="gramStart"/>
      <w:r w:rsidRPr="00976871">
        <w:rPr>
          <w:rFonts w:asciiTheme="minorHAnsi" w:hAnsiTheme="minorHAnsi" w:cstheme="minorHAnsi"/>
          <w:color w:val="000000"/>
          <w:sz w:val="22"/>
          <w:szCs w:val="22"/>
          <w:shd w:val="clear" w:color="auto" w:fill="FFFFFF" w:themeFill="background1"/>
        </w:rPr>
        <w:t>locaux</w:t>
      </w:r>
      <w:proofErr w:type="gramEnd"/>
      <w:r w:rsidR="00F74D17">
        <w:rPr>
          <w:rFonts w:asciiTheme="minorHAnsi" w:hAnsiTheme="minorHAnsi" w:cstheme="minorHAnsi"/>
          <w:color w:val="000000"/>
          <w:sz w:val="22"/>
          <w:szCs w:val="22"/>
        </w:rPr>
        <w:t xml:space="preserve"> </w:t>
      </w:r>
      <w:r w:rsidR="00F74D17" w:rsidRPr="003544A1">
        <w:rPr>
          <w:rFonts w:asciiTheme="minorHAnsi" w:hAnsiTheme="minorHAnsi" w:cstheme="minorHAnsi"/>
          <w:bCs/>
          <w:color w:val="000000"/>
          <w:sz w:val="22"/>
          <w:szCs w:val="22"/>
          <w:highlight w:val="yellow"/>
        </w:rPr>
        <w:t>………………</w:t>
      </w:r>
      <w:r w:rsidR="00F74D17">
        <w:rPr>
          <w:rFonts w:asciiTheme="minorHAnsi" w:hAnsiTheme="minorHAnsi" w:cstheme="minorHAnsi"/>
          <w:bCs/>
          <w:color w:val="000000"/>
          <w:sz w:val="22"/>
          <w:szCs w:val="22"/>
        </w:rPr>
        <w:t xml:space="preserve"> </w:t>
      </w:r>
      <w:r w:rsidRPr="00976871">
        <w:rPr>
          <w:rFonts w:asciiTheme="minorHAnsi" w:hAnsiTheme="minorHAnsi" w:cstheme="minorHAnsi"/>
          <w:b/>
          <w:bCs/>
          <w:i/>
          <w:color w:val="000000"/>
          <w:sz w:val="22"/>
          <w:szCs w:val="22"/>
        </w:rPr>
        <w:t> </w:t>
      </w:r>
      <w:r w:rsidRPr="00976871">
        <w:rPr>
          <w:rFonts w:asciiTheme="minorHAnsi" w:hAnsiTheme="minorHAnsi" w:cstheme="minorHAnsi"/>
          <w:color w:val="000000"/>
          <w:sz w:val="22"/>
          <w:szCs w:val="22"/>
          <w:shd w:val="clear" w:color="auto" w:fill="FFFFFF" w:themeFill="background1"/>
        </w:rPr>
        <w:t>;</w:t>
      </w:r>
    </w:p>
    <w:p w14:paraId="099EF195" w14:textId="77777777" w:rsidR="00646F46" w:rsidRPr="00491D64" w:rsidRDefault="00646F46" w:rsidP="00491D64">
      <w:pPr>
        <w:pStyle w:val="NormalWeb"/>
        <w:numPr>
          <w:ilvl w:val="0"/>
          <w:numId w:val="9"/>
        </w:numPr>
        <w:shd w:val="clear" w:color="auto" w:fill="FFFFFF" w:themeFill="background1"/>
        <w:spacing w:before="0" w:beforeAutospacing="0" w:after="0" w:afterAutospacing="0"/>
        <w:rPr>
          <w:rFonts w:asciiTheme="minorHAnsi" w:hAnsiTheme="minorHAnsi" w:cstheme="minorHAnsi"/>
          <w:sz w:val="22"/>
          <w:szCs w:val="22"/>
        </w:rPr>
      </w:pPr>
      <w:r w:rsidRPr="00491D64">
        <w:rPr>
          <w:rFonts w:asciiTheme="minorHAnsi" w:hAnsiTheme="minorHAnsi" w:cstheme="minorHAnsi"/>
          <w:color w:val="000000"/>
          <w:sz w:val="22"/>
          <w:szCs w:val="22"/>
          <w:shd w:val="clear" w:color="auto" w:fill="FFFFFF" w:themeFill="background1"/>
        </w:rPr>
        <w:t xml:space="preserve">équipement informatique, bureautique, </w:t>
      </w:r>
      <w:r w:rsidR="00F74D17" w:rsidRPr="00491D64">
        <w:rPr>
          <w:rFonts w:asciiTheme="minorHAnsi" w:hAnsiTheme="minorHAnsi" w:cstheme="minorHAnsi"/>
          <w:bCs/>
          <w:color w:val="000000"/>
          <w:sz w:val="22"/>
          <w:szCs w:val="22"/>
          <w:highlight w:val="yellow"/>
        </w:rPr>
        <w:t>………………</w:t>
      </w:r>
      <w:r w:rsidR="00F74D17" w:rsidRPr="00491D64">
        <w:rPr>
          <w:rFonts w:asciiTheme="minorHAnsi" w:hAnsiTheme="minorHAnsi" w:cstheme="minorHAnsi"/>
          <w:color w:val="000000"/>
          <w:sz w:val="22"/>
          <w:szCs w:val="22"/>
        </w:rPr>
        <w:t xml:space="preserve"> </w:t>
      </w:r>
      <w:r w:rsidR="00F74D17" w:rsidRPr="00491D64">
        <w:rPr>
          <w:rFonts w:asciiTheme="minorHAnsi" w:hAnsiTheme="minorHAnsi" w:cstheme="minorHAnsi"/>
          <w:bCs/>
          <w:color w:val="000000"/>
          <w:sz w:val="22"/>
          <w:szCs w:val="22"/>
          <w:highlight w:val="yellow"/>
        </w:rPr>
        <w:t>………………</w:t>
      </w:r>
      <w:r w:rsidR="00F74D17" w:rsidRPr="00491D64">
        <w:rPr>
          <w:rFonts w:asciiTheme="minorHAnsi" w:hAnsiTheme="minorHAnsi" w:cstheme="minorHAnsi"/>
          <w:bCs/>
          <w:color w:val="000000"/>
          <w:sz w:val="22"/>
          <w:szCs w:val="22"/>
        </w:rPr>
        <w:t>.</w:t>
      </w:r>
    </w:p>
    <w:p w14:paraId="31A68698" w14:textId="77777777" w:rsidR="00120B8F" w:rsidRPr="00491D64" w:rsidRDefault="00120B8F" w:rsidP="00F74D17">
      <w:pPr>
        <w:pStyle w:val="NormalWeb"/>
        <w:shd w:val="clear" w:color="auto" w:fill="FFFFFF" w:themeFill="background1"/>
        <w:spacing w:before="0" w:beforeAutospacing="0" w:after="0" w:afterAutospacing="0"/>
        <w:rPr>
          <w:rFonts w:asciiTheme="minorHAnsi" w:hAnsiTheme="minorHAnsi" w:cstheme="minorHAnsi"/>
          <w:sz w:val="22"/>
          <w:szCs w:val="22"/>
        </w:rPr>
      </w:pPr>
    </w:p>
    <w:p w14:paraId="5C86482A" w14:textId="77777777" w:rsidR="00646F46" w:rsidRPr="00F74D17" w:rsidRDefault="00F74D17" w:rsidP="00F74D17">
      <w:pPr>
        <w:pStyle w:val="NormalWeb"/>
        <w:shd w:val="clear" w:color="auto" w:fill="FFFFFF" w:themeFill="background1"/>
        <w:spacing w:before="0" w:beforeAutospacing="0" w:after="0" w:afterAutospacing="0"/>
        <w:rPr>
          <w:rFonts w:asciiTheme="minorHAnsi" w:hAnsiTheme="minorHAnsi" w:cstheme="minorHAnsi"/>
          <w:i/>
          <w:sz w:val="22"/>
          <w:szCs w:val="22"/>
        </w:rPr>
      </w:pPr>
      <w:r w:rsidRPr="00F74D17">
        <w:rPr>
          <w:rFonts w:asciiTheme="minorHAnsi" w:hAnsiTheme="minorHAnsi" w:cstheme="minorHAnsi"/>
          <w:i/>
          <w:sz w:val="22"/>
          <w:szCs w:val="22"/>
        </w:rPr>
        <w:t>Préciser l’adresse, à adapter</w:t>
      </w:r>
      <w:r w:rsidR="00120B8F">
        <w:rPr>
          <w:rFonts w:asciiTheme="minorHAnsi" w:hAnsiTheme="minorHAnsi" w:cstheme="minorHAnsi"/>
          <w:i/>
          <w:sz w:val="22"/>
          <w:szCs w:val="22"/>
        </w:rPr>
        <w:t xml:space="preserve"> et compléter</w:t>
      </w:r>
      <w:r w:rsidRPr="00F74D17">
        <w:rPr>
          <w:rFonts w:asciiTheme="minorHAnsi" w:hAnsiTheme="minorHAnsi" w:cstheme="minorHAnsi"/>
          <w:i/>
          <w:sz w:val="22"/>
          <w:szCs w:val="22"/>
        </w:rPr>
        <w:t>.</w:t>
      </w:r>
    </w:p>
    <w:p w14:paraId="268B5005" w14:textId="77777777" w:rsidR="00F74D17" w:rsidRDefault="00F74D17" w:rsidP="00F74D17">
      <w:pPr>
        <w:pStyle w:val="NormalWeb"/>
        <w:shd w:val="clear" w:color="auto" w:fill="FFFFFF" w:themeFill="background1"/>
        <w:spacing w:before="0" w:beforeAutospacing="0" w:after="0" w:afterAutospacing="0"/>
        <w:rPr>
          <w:rFonts w:asciiTheme="minorHAnsi" w:hAnsiTheme="minorHAnsi" w:cstheme="minorHAnsi"/>
          <w:sz w:val="22"/>
          <w:szCs w:val="22"/>
        </w:rPr>
      </w:pPr>
    </w:p>
    <w:p w14:paraId="4989A4B6" w14:textId="77777777" w:rsidR="00120B8F" w:rsidRPr="00F74D17" w:rsidRDefault="00120B8F" w:rsidP="00F74D17">
      <w:pPr>
        <w:pStyle w:val="NormalWeb"/>
        <w:shd w:val="clear" w:color="auto" w:fill="FFFFFF" w:themeFill="background1"/>
        <w:spacing w:before="0" w:beforeAutospacing="0" w:after="0" w:afterAutospacing="0"/>
        <w:rPr>
          <w:rFonts w:asciiTheme="minorHAnsi" w:hAnsiTheme="minorHAnsi" w:cstheme="minorHAnsi"/>
          <w:sz w:val="22"/>
          <w:szCs w:val="22"/>
        </w:rPr>
      </w:pPr>
    </w:p>
    <w:p w14:paraId="4080AC3D" w14:textId="77777777" w:rsidR="00646F46" w:rsidRPr="00976871" w:rsidRDefault="00646F46" w:rsidP="00976871">
      <w:pPr>
        <w:pStyle w:val="NormalWeb"/>
        <w:spacing w:before="0" w:beforeAutospacing="0" w:after="0" w:afterAutospacing="0"/>
        <w:rPr>
          <w:rFonts w:asciiTheme="minorHAnsi" w:hAnsiTheme="minorHAnsi" w:cstheme="minorHAnsi"/>
          <w:b/>
          <w:bCs/>
          <w:color w:val="000000"/>
          <w:sz w:val="22"/>
          <w:szCs w:val="22"/>
        </w:rPr>
      </w:pPr>
      <w:r w:rsidRPr="00976871">
        <w:rPr>
          <w:rFonts w:asciiTheme="minorHAnsi" w:hAnsiTheme="minorHAnsi" w:cstheme="minorHAnsi"/>
          <w:b/>
          <w:bCs/>
          <w:color w:val="000000"/>
          <w:sz w:val="22"/>
          <w:szCs w:val="22"/>
        </w:rPr>
        <w:t>A</w:t>
      </w:r>
      <w:r w:rsidR="00120B8F">
        <w:rPr>
          <w:rFonts w:asciiTheme="minorHAnsi" w:hAnsiTheme="minorHAnsi" w:cstheme="minorHAnsi"/>
          <w:b/>
          <w:bCs/>
          <w:color w:val="000000"/>
          <w:sz w:val="22"/>
          <w:szCs w:val="22"/>
        </w:rPr>
        <w:t>rticle</w:t>
      </w:r>
      <w:r w:rsidRPr="00976871">
        <w:rPr>
          <w:rFonts w:asciiTheme="minorHAnsi" w:hAnsiTheme="minorHAnsi" w:cstheme="minorHAnsi"/>
          <w:b/>
          <w:bCs/>
          <w:color w:val="000000"/>
          <w:sz w:val="22"/>
          <w:szCs w:val="22"/>
        </w:rPr>
        <w:t xml:space="preserve"> 3 </w:t>
      </w:r>
      <w:r w:rsidR="00120B8F">
        <w:rPr>
          <w:rFonts w:asciiTheme="minorHAnsi" w:hAnsiTheme="minorHAnsi" w:cstheme="minorHAnsi"/>
          <w:b/>
          <w:bCs/>
          <w:color w:val="000000"/>
          <w:sz w:val="22"/>
          <w:szCs w:val="22"/>
        </w:rPr>
        <w:t>–</w:t>
      </w:r>
      <w:r w:rsidRPr="00976871">
        <w:rPr>
          <w:rFonts w:asciiTheme="minorHAnsi" w:hAnsiTheme="minorHAnsi" w:cstheme="minorHAnsi"/>
          <w:b/>
          <w:bCs/>
          <w:color w:val="000000"/>
          <w:sz w:val="22"/>
          <w:szCs w:val="22"/>
        </w:rPr>
        <w:t xml:space="preserve"> D</w:t>
      </w:r>
      <w:r w:rsidR="00120B8F">
        <w:rPr>
          <w:rFonts w:asciiTheme="minorHAnsi" w:hAnsiTheme="minorHAnsi" w:cstheme="minorHAnsi"/>
          <w:b/>
          <w:bCs/>
          <w:color w:val="000000"/>
          <w:sz w:val="22"/>
          <w:szCs w:val="22"/>
        </w:rPr>
        <w:t>omaine d’intervention du service commun</w:t>
      </w:r>
    </w:p>
    <w:p w14:paraId="235C7D00" w14:textId="77777777" w:rsidR="00120B8F" w:rsidRPr="00120B8F" w:rsidRDefault="00120B8F" w:rsidP="00976871">
      <w:pPr>
        <w:pStyle w:val="NormalWeb"/>
        <w:spacing w:before="0" w:beforeAutospacing="0" w:after="0" w:afterAutospacing="0"/>
        <w:rPr>
          <w:rFonts w:asciiTheme="minorHAnsi" w:hAnsiTheme="minorHAnsi" w:cstheme="minorHAnsi"/>
          <w:color w:val="000000"/>
          <w:sz w:val="22"/>
          <w:szCs w:val="22"/>
        </w:rPr>
      </w:pPr>
    </w:p>
    <w:p w14:paraId="2E341E80" w14:textId="77777777" w:rsidR="00646F46" w:rsidRPr="00120B8F" w:rsidRDefault="00120B8F" w:rsidP="00976871">
      <w:pPr>
        <w:pStyle w:val="NormalWeb"/>
        <w:spacing w:before="0" w:beforeAutospacing="0" w:after="0" w:afterAutospacing="0"/>
        <w:rPr>
          <w:rFonts w:asciiTheme="minorHAnsi" w:hAnsiTheme="minorHAnsi" w:cstheme="minorHAnsi"/>
          <w:i/>
          <w:color w:val="000000"/>
          <w:sz w:val="22"/>
          <w:szCs w:val="22"/>
        </w:rPr>
      </w:pPr>
      <w:r>
        <w:rPr>
          <w:rFonts w:asciiTheme="minorHAnsi" w:hAnsiTheme="minorHAnsi" w:cstheme="minorHAnsi"/>
          <w:i/>
          <w:color w:val="000000"/>
          <w:sz w:val="22"/>
          <w:szCs w:val="22"/>
        </w:rPr>
        <w:t>À</w:t>
      </w:r>
      <w:r w:rsidR="00646F46" w:rsidRPr="00120B8F">
        <w:rPr>
          <w:rFonts w:asciiTheme="minorHAnsi" w:hAnsiTheme="minorHAnsi" w:cstheme="minorHAnsi"/>
          <w:i/>
          <w:color w:val="000000"/>
          <w:sz w:val="22"/>
          <w:szCs w:val="22"/>
        </w:rPr>
        <w:t xml:space="preserve"> préciser et à compléter</w:t>
      </w:r>
      <w:r>
        <w:rPr>
          <w:rFonts w:asciiTheme="minorHAnsi" w:hAnsiTheme="minorHAnsi" w:cstheme="minorHAnsi"/>
          <w:i/>
          <w:color w:val="000000"/>
          <w:sz w:val="22"/>
          <w:szCs w:val="22"/>
        </w:rPr>
        <w:t>.</w:t>
      </w:r>
    </w:p>
    <w:p w14:paraId="2082E281" w14:textId="77777777" w:rsidR="00646F46" w:rsidRPr="00976871" w:rsidRDefault="00646F46" w:rsidP="00976871">
      <w:pPr>
        <w:pStyle w:val="NormalWeb"/>
        <w:shd w:val="clear" w:color="auto" w:fill="FFFFFF" w:themeFill="background1"/>
        <w:spacing w:before="0" w:beforeAutospacing="0" w:after="0" w:afterAutospacing="0"/>
        <w:rPr>
          <w:rFonts w:asciiTheme="minorHAnsi" w:hAnsiTheme="minorHAnsi" w:cstheme="minorHAnsi"/>
          <w:sz w:val="22"/>
          <w:szCs w:val="22"/>
        </w:rPr>
      </w:pPr>
    </w:p>
    <w:p w14:paraId="583825B6" w14:textId="77777777" w:rsidR="00646F46" w:rsidRPr="00976871" w:rsidRDefault="00646F46" w:rsidP="00976871">
      <w:pPr>
        <w:pStyle w:val="NormalWeb"/>
        <w:shd w:val="clear" w:color="auto" w:fill="FFFFFF" w:themeFill="background1"/>
        <w:spacing w:before="0" w:beforeAutospacing="0" w:after="0" w:afterAutospacing="0"/>
        <w:rPr>
          <w:rFonts w:asciiTheme="minorHAnsi" w:hAnsiTheme="minorHAnsi" w:cstheme="minorHAnsi"/>
          <w:sz w:val="22"/>
          <w:szCs w:val="22"/>
        </w:rPr>
      </w:pPr>
    </w:p>
    <w:p w14:paraId="7D0B8F74" w14:textId="77777777" w:rsidR="00646F46" w:rsidRPr="00976871" w:rsidRDefault="00646F46" w:rsidP="00976871">
      <w:pPr>
        <w:pStyle w:val="NormalWeb"/>
        <w:spacing w:before="0" w:beforeAutospacing="0" w:after="0" w:afterAutospacing="0"/>
        <w:rPr>
          <w:rFonts w:asciiTheme="minorHAnsi" w:hAnsiTheme="minorHAnsi" w:cstheme="minorHAnsi"/>
          <w:b/>
          <w:bCs/>
          <w:color w:val="000000"/>
          <w:sz w:val="22"/>
          <w:szCs w:val="22"/>
        </w:rPr>
      </w:pPr>
      <w:r w:rsidRPr="00976871">
        <w:rPr>
          <w:rFonts w:asciiTheme="minorHAnsi" w:hAnsiTheme="minorHAnsi" w:cstheme="minorHAnsi"/>
          <w:b/>
          <w:bCs/>
          <w:color w:val="000000"/>
          <w:sz w:val="22"/>
          <w:szCs w:val="22"/>
        </w:rPr>
        <w:t>A</w:t>
      </w:r>
      <w:r w:rsidR="00120B8F">
        <w:rPr>
          <w:rFonts w:asciiTheme="minorHAnsi" w:hAnsiTheme="minorHAnsi" w:cstheme="minorHAnsi"/>
          <w:b/>
          <w:bCs/>
          <w:color w:val="000000"/>
          <w:sz w:val="22"/>
          <w:szCs w:val="22"/>
        </w:rPr>
        <w:t xml:space="preserve">rticle </w:t>
      </w:r>
      <w:r w:rsidRPr="00976871">
        <w:rPr>
          <w:rFonts w:asciiTheme="minorHAnsi" w:hAnsiTheme="minorHAnsi" w:cstheme="minorHAnsi"/>
          <w:b/>
          <w:bCs/>
          <w:color w:val="000000"/>
          <w:sz w:val="22"/>
          <w:szCs w:val="22"/>
        </w:rPr>
        <w:t>4 – F</w:t>
      </w:r>
      <w:r w:rsidR="00120B8F">
        <w:rPr>
          <w:rFonts w:asciiTheme="minorHAnsi" w:hAnsiTheme="minorHAnsi" w:cstheme="minorHAnsi"/>
          <w:b/>
          <w:bCs/>
          <w:color w:val="000000"/>
          <w:sz w:val="22"/>
          <w:szCs w:val="22"/>
        </w:rPr>
        <w:t>onctionnement du service commun</w:t>
      </w:r>
    </w:p>
    <w:p w14:paraId="3F8B5B43" w14:textId="77777777" w:rsidR="00120B8F" w:rsidRPr="00120B8F" w:rsidRDefault="00120B8F" w:rsidP="00120B8F">
      <w:pPr>
        <w:pStyle w:val="NormalWeb"/>
        <w:spacing w:before="0" w:beforeAutospacing="0" w:after="0" w:afterAutospacing="0"/>
        <w:rPr>
          <w:rFonts w:asciiTheme="minorHAnsi" w:hAnsiTheme="minorHAnsi" w:cstheme="minorHAnsi"/>
          <w:color w:val="000000"/>
          <w:sz w:val="22"/>
          <w:szCs w:val="22"/>
        </w:rPr>
      </w:pPr>
    </w:p>
    <w:p w14:paraId="6038F892" w14:textId="77777777" w:rsidR="00120B8F" w:rsidRPr="00120B8F" w:rsidRDefault="00120B8F" w:rsidP="00120B8F">
      <w:pPr>
        <w:pStyle w:val="NormalWeb"/>
        <w:spacing w:before="0" w:beforeAutospacing="0" w:after="0" w:afterAutospacing="0"/>
        <w:rPr>
          <w:rFonts w:asciiTheme="minorHAnsi" w:hAnsiTheme="minorHAnsi" w:cstheme="minorHAnsi"/>
          <w:i/>
          <w:color w:val="000000"/>
          <w:sz w:val="22"/>
          <w:szCs w:val="22"/>
        </w:rPr>
      </w:pPr>
      <w:r>
        <w:rPr>
          <w:rFonts w:asciiTheme="minorHAnsi" w:hAnsiTheme="minorHAnsi" w:cstheme="minorHAnsi"/>
          <w:i/>
          <w:color w:val="000000"/>
          <w:sz w:val="22"/>
          <w:szCs w:val="22"/>
        </w:rPr>
        <w:t>À</w:t>
      </w:r>
      <w:r w:rsidRPr="00120B8F">
        <w:rPr>
          <w:rFonts w:asciiTheme="minorHAnsi" w:hAnsiTheme="minorHAnsi" w:cstheme="minorHAnsi"/>
          <w:i/>
          <w:color w:val="000000"/>
          <w:sz w:val="22"/>
          <w:szCs w:val="22"/>
        </w:rPr>
        <w:t xml:space="preserve"> préciser et à compléter</w:t>
      </w:r>
      <w:r>
        <w:rPr>
          <w:rFonts w:asciiTheme="minorHAnsi" w:hAnsiTheme="minorHAnsi" w:cstheme="minorHAnsi"/>
          <w:i/>
          <w:color w:val="000000"/>
          <w:sz w:val="22"/>
          <w:szCs w:val="22"/>
        </w:rPr>
        <w:t>.</w:t>
      </w:r>
    </w:p>
    <w:p w14:paraId="04A4F413" w14:textId="77777777" w:rsidR="00120B8F" w:rsidRPr="00976871" w:rsidRDefault="00120B8F" w:rsidP="00120B8F">
      <w:pPr>
        <w:pStyle w:val="NormalWeb"/>
        <w:shd w:val="clear" w:color="auto" w:fill="FFFFFF" w:themeFill="background1"/>
        <w:spacing w:before="0" w:beforeAutospacing="0" w:after="0" w:afterAutospacing="0"/>
        <w:rPr>
          <w:rFonts w:asciiTheme="minorHAnsi" w:hAnsiTheme="minorHAnsi" w:cstheme="minorHAnsi"/>
          <w:sz w:val="22"/>
          <w:szCs w:val="22"/>
        </w:rPr>
      </w:pPr>
    </w:p>
    <w:p w14:paraId="47343A1E" w14:textId="77777777" w:rsidR="00120B8F" w:rsidRPr="00976871" w:rsidRDefault="00120B8F" w:rsidP="00120B8F">
      <w:pPr>
        <w:pStyle w:val="NormalWeb"/>
        <w:shd w:val="clear" w:color="auto" w:fill="FFFFFF" w:themeFill="background1"/>
        <w:spacing w:before="0" w:beforeAutospacing="0" w:after="0" w:afterAutospacing="0"/>
        <w:rPr>
          <w:rFonts w:asciiTheme="minorHAnsi" w:hAnsiTheme="minorHAnsi" w:cstheme="minorHAnsi"/>
          <w:sz w:val="22"/>
          <w:szCs w:val="22"/>
        </w:rPr>
      </w:pPr>
    </w:p>
    <w:p w14:paraId="39A67A19" w14:textId="77777777" w:rsidR="00646F46" w:rsidRPr="00976871" w:rsidRDefault="00646F46" w:rsidP="00976871">
      <w:pPr>
        <w:pStyle w:val="NormalWeb"/>
        <w:spacing w:before="0" w:beforeAutospacing="0" w:after="0" w:afterAutospacing="0"/>
        <w:rPr>
          <w:rFonts w:asciiTheme="minorHAnsi" w:hAnsiTheme="minorHAnsi" w:cstheme="minorHAnsi"/>
          <w:b/>
          <w:bCs/>
          <w:color w:val="000000"/>
          <w:sz w:val="22"/>
          <w:szCs w:val="22"/>
        </w:rPr>
      </w:pPr>
      <w:r w:rsidRPr="00976871">
        <w:rPr>
          <w:rFonts w:asciiTheme="minorHAnsi" w:hAnsiTheme="minorHAnsi" w:cstheme="minorHAnsi"/>
          <w:b/>
          <w:bCs/>
          <w:color w:val="000000"/>
          <w:sz w:val="22"/>
          <w:szCs w:val="22"/>
        </w:rPr>
        <w:t>A</w:t>
      </w:r>
      <w:r w:rsidR="00120B8F">
        <w:rPr>
          <w:rFonts w:asciiTheme="minorHAnsi" w:hAnsiTheme="minorHAnsi" w:cstheme="minorHAnsi"/>
          <w:b/>
          <w:bCs/>
          <w:color w:val="000000"/>
          <w:sz w:val="22"/>
          <w:szCs w:val="22"/>
        </w:rPr>
        <w:t>rticle</w:t>
      </w:r>
      <w:r w:rsidRPr="00976871">
        <w:rPr>
          <w:rFonts w:asciiTheme="minorHAnsi" w:hAnsiTheme="minorHAnsi" w:cstheme="minorHAnsi"/>
          <w:b/>
          <w:bCs/>
          <w:color w:val="000000"/>
          <w:sz w:val="22"/>
          <w:szCs w:val="22"/>
        </w:rPr>
        <w:t xml:space="preserve"> 5 – D</w:t>
      </w:r>
      <w:r w:rsidR="00120B8F">
        <w:rPr>
          <w:rFonts w:asciiTheme="minorHAnsi" w:hAnsiTheme="minorHAnsi" w:cstheme="minorHAnsi"/>
          <w:b/>
          <w:bCs/>
          <w:color w:val="000000"/>
          <w:sz w:val="22"/>
          <w:szCs w:val="22"/>
        </w:rPr>
        <w:t>élégation de signatures</w:t>
      </w:r>
    </w:p>
    <w:p w14:paraId="42A6EBD2" w14:textId="77777777" w:rsidR="00646F46" w:rsidRPr="00976871" w:rsidRDefault="00646F46" w:rsidP="00976871">
      <w:pPr>
        <w:pStyle w:val="NormalWeb"/>
        <w:spacing w:before="0" w:beforeAutospacing="0" w:after="0" w:afterAutospacing="0"/>
        <w:rPr>
          <w:rFonts w:asciiTheme="minorHAnsi" w:hAnsiTheme="minorHAnsi" w:cstheme="minorHAnsi"/>
          <w:color w:val="000000"/>
          <w:sz w:val="22"/>
          <w:szCs w:val="22"/>
          <w:shd w:val="clear" w:color="auto" w:fill="E6E6E6"/>
        </w:rPr>
      </w:pPr>
      <w:r w:rsidRPr="00976871">
        <w:rPr>
          <w:rFonts w:asciiTheme="minorHAnsi" w:hAnsiTheme="minorHAnsi" w:cstheme="minorHAnsi"/>
          <w:color w:val="000000"/>
          <w:sz w:val="22"/>
          <w:szCs w:val="22"/>
        </w:rPr>
        <w:t>Conformément à l’alinéa 7 de l’article L. 5211-4-2 du Code Général des Collectivités Territoriales</w:t>
      </w:r>
      <w:r w:rsidRPr="00EE4399">
        <w:rPr>
          <w:rFonts w:asciiTheme="minorHAnsi" w:hAnsiTheme="minorHAnsi" w:cstheme="minorHAnsi"/>
          <w:color w:val="000000"/>
          <w:sz w:val="22"/>
          <w:szCs w:val="22"/>
        </w:rPr>
        <w:t>, les Maires des Communes de</w:t>
      </w:r>
      <w:r w:rsidR="00491D64" w:rsidRPr="00491D64">
        <w:rPr>
          <w:rFonts w:asciiTheme="minorHAnsi" w:hAnsiTheme="minorHAnsi" w:cstheme="minorHAnsi"/>
          <w:color w:val="000000"/>
          <w:sz w:val="22"/>
          <w:szCs w:val="22"/>
          <w:shd w:val="clear" w:color="auto" w:fill="FFFFFF" w:themeFill="background1"/>
        </w:rPr>
        <w:t xml:space="preserve"> </w:t>
      </w:r>
      <w:r w:rsidR="00491D64" w:rsidRPr="00491D64">
        <w:rPr>
          <w:rFonts w:asciiTheme="minorHAnsi" w:hAnsiTheme="minorHAnsi" w:cstheme="minorHAnsi"/>
          <w:bCs/>
          <w:color w:val="000000"/>
          <w:sz w:val="22"/>
          <w:szCs w:val="22"/>
          <w:highlight w:val="yellow"/>
        </w:rPr>
        <w:t>………………</w:t>
      </w:r>
      <w:r w:rsidR="00491D64" w:rsidRPr="00491D64">
        <w:rPr>
          <w:rFonts w:asciiTheme="minorHAnsi" w:hAnsiTheme="minorHAnsi" w:cstheme="minorHAnsi"/>
          <w:color w:val="000000"/>
          <w:sz w:val="22"/>
          <w:szCs w:val="22"/>
        </w:rPr>
        <w:t xml:space="preserve"> </w:t>
      </w:r>
      <w:r w:rsidRPr="00EE4399">
        <w:rPr>
          <w:rFonts w:asciiTheme="minorHAnsi" w:hAnsiTheme="minorHAnsi" w:cstheme="minorHAnsi"/>
          <w:color w:val="000000"/>
          <w:sz w:val="22"/>
          <w:szCs w:val="22"/>
        </w:rPr>
        <w:t>ou le Président de la Communauté de Communes et les Maires des Communes de</w:t>
      </w:r>
      <w:r w:rsidR="00491D64" w:rsidRPr="00491D64">
        <w:rPr>
          <w:rFonts w:asciiTheme="minorHAnsi" w:hAnsiTheme="minorHAnsi" w:cstheme="minorHAnsi"/>
          <w:color w:val="000000"/>
          <w:sz w:val="22"/>
          <w:szCs w:val="22"/>
          <w:shd w:val="clear" w:color="auto" w:fill="FFFFFF" w:themeFill="background1"/>
        </w:rPr>
        <w:t xml:space="preserve"> </w:t>
      </w:r>
      <w:r w:rsidR="00491D64" w:rsidRPr="00491D64">
        <w:rPr>
          <w:rFonts w:asciiTheme="minorHAnsi" w:hAnsiTheme="minorHAnsi" w:cstheme="minorHAnsi"/>
          <w:bCs/>
          <w:color w:val="000000"/>
          <w:sz w:val="22"/>
          <w:szCs w:val="22"/>
          <w:highlight w:val="yellow"/>
        </w:rPr>
        <w:t>………………</w:t>
      </w:r>
      <w:r w:rsidR="00491D64" w:rsidRPr="00491D64">
        <w:rPr>
          <w:rFonts w:asciiTheme="minorHAnsi" w:hAnsiTheme="minorHAnsi" w:cstheme="minorHAnsi"/>
          <w:color w:val="000000"/>
          <w:sz w:val="22"/>
          <w:szCs w:val="22"/>
        </w:rPr>
        <w:t xml:space="preserve"> </w:t>
      </w:r>
      <w:r w:rsidRPr="00976871">
        <w:rPr>
          <w:rFonts w:asciiTheme="minorHAnsi" w:hAnsiTheme="minorHAnsi" w:cstheme="minorHAnsi"/>
          <w:color w:val="000000"/>
          <w:sz w:val="22"/>
          <w:szCs w:val="22"/>
        </w:rPr>
        <w:t>délèguent leur signature à</w:t>
      </w:r>
      <w:r w:rsidR="00491D64" w:rsidRPr="00491D64">
        <w:rPr>
          <w:rFonts w:asciiTheme="minorHAnsi" w:hAnsiTheme="minorHAnsi" w:cstheme="minorHAnsi"/>
          <w:color w:val="000000"/>
          <w:sz w:val="22"/>
          <w:szCs w:val="22"/>
          <w:shd w:val="clear" w:color="auto" w:fill="FFFFFF" w:themeFill="background1"/>
        </w:rPr>
        <w:t xml:space="preserve"> </w:t>
      </w:r>
      <w:r w:rsidR="00491D64" w:rsidRPr="00491D64">
        <w:rPr>
          <w:rFonts w:asciiTheme="minorHAnsi" w:hAnsiTheme="minorHAnsi" w:cstheme="minorHAnsi"/>
          <w:bCs/>
          <w:color w:val="000000"/>
          <w:sz w:val="22"/>
          <w:szCs w:val="22"/>
          <w:highlight w:val="yellow"/>
        </w:rPr>
        <w:t>………………</w:t>
      </w:r>
      <w:r w:rsidR="00491D64" w:rsidRPr="00491D64">
        <w:rPr>
          <w:rFonts w:asciiTheme="minorHAnsi" w:hAnsiTheme="minorHAnsi" w:cstheme="minorHAnsi"/>
          <w:color w:val="000000"/>
          <w:sz w:val="22"/>
          <w:szCs w:val="22"/>
        </w:rPr>
        <w:t xml:space="preserve"> </w:t>
      </w:r>
      <w:r w:rsidRPr="00976871">
        <w:rPr>
          <w:rFonts w:asciiTheme="minorHAnsi" w:hAnsiTheme="minorHAnsi" w:cstheme="minorHAnsi"/>
          <w:color w:val="000000"/>
          <w:sz w:val="22"/>
          <w:szCs w:val="22"/>
        </w:rPr>
        <w:t>du service commun pour l’exécution des missions qui lui sont confiées.</w:t>
      </w:r>
    </w:p>
    <w:p w14:paraId="18B1AFDB" w14:textId="77777777" w:rsidR="00646F46" w:rsidRDefault="00646F46" w:rsidP="00976871">
      <w:pPr>
        <w:pStyle w:val="NormalWeb"/>
        <w:spacing w:before="0" w:beforeAutospacing="0" w:after="0" w:afterAutospacing="0"/>
        <w:rPr>
          <w:rFonts w:asciiTheme="minorHAnsi" w:hAnsiTheme="minorHAnsi" w:cstheme="minorHAnsi"/>
          <w:color w:val="000000"/>
          <w:sz w:val="22"/>
          <w:szCs w:val="22"/>
          <w:shd w:val="clear" w:color="auto" w:fill="E6E6E6"/>
        </w:rPr>
      </w:pPr>
    </w:p>
    <w:p w14:paraId="73B432DB" w14:textId="77777777" w:rsidR="00491D64" w:rsidRDefault="00491D64" w:rsidP="00976871">
      <w:pPr>
        <w:pStyle w:val="NormalWeb"/>
        <w:spacing w:before="0" w:beforeAutospacing="0" w:after="0" w:afterAutospacing="0"/>
        <w:rPr>
          <w:rFonts w:asciiTheme="minorHAnsi" w:hAnsiTheme="minorHAnsi" w:cstheme="minorHAnsi"/>
          <w:i/>
          <w:color w:val="000000"/>
          <w:sz w:val="22"/>
          <w:szCs w:val="22"/>
        </w:rPr>
      </w:pPr>
      <w:r w:rsidRPr="00491D64">
        <w:rPr>
          <w:rFonts w:asciiTheme="minorHAnsi" w:hAnsiTheme="minorHAnsi" w:cstheme="minorHAnsi"/>
          <w:i/>
          <w:color w:val="000000"/>
          <w:sz w:val="22"/>
          <w:szCs w:val="22"/>
        </w:rPr>
        <w:t>Lister l’ensemble des communes concernées par le service commun</w:t>
      </w:r>
      <w:r w:rsidR="00EE4399">
        <w:rPr>
          <w:rFonts w:asciiTheme="minorHAnsi" w:hAnsiTheme="minorHAnsi" w:cstheme="minorHAnsi"/>
          <w:i/>
          <w:color w:val="000000"/>
          <w:sz w:val="22"/>
          <w:szCs w:val="22"/>
        </w:rPr>
        <w:t>.</w:t>
      </w:r>
    </w:p>
    <w:p w14:paraId="630FF4A4" w14:textId="77777777" w:rsidR="00491D64" w:rsidRDefault="00491D64" w:rsidP="005F1398">
      <w:pPr>
        <w:pStyle w:val="NormalWeb"/>
        <w:spacing w:before="0" w:beforeAutospacing="0" w:after="0" w:afterAutospacing="0"/>
        <w:ind w:right="-709"/>
        <w:rPr>
          <w:rFonts w:asciiTheme="minorHAnsi" w:hAnsiTheme="minorHAnsi" w:cstheme="minorHAnsi"/>
          <w:i/>
          <w:color w:val="000000"/>
          <w:sz w:val="22"/>
          <w:szCs w:val="22"/>
        </w:rPr>
      </w:pPr>
      <w:r w:rsidRPr="00491D64">
        <w:rPr>
          <w:rFonts w:asciiTheme="minorHAnsi" w:hAnsiTheme="minorHAnsi" w:cstheme="minorHAnsi"/>
          <w:i/>
          <w:color w:val="000000"/>
          <w:sz w:val="22"/>
          <w:szCs w:val="22"/>
        </w:rPr>
        <w:t>Lister l’ensemble des communes concernées par le service commun à l’excep</w:t>
      </w:r>
      <w:r>
        <w:rPr>
          <w:rFonts w:asciiTheme="minorHAnsi" w:hAnsiTheme="minorHAnsi" w:cstheme="minorHAnsi"/>
          <w:i/>
          <w:color w:val="000000"/>
          <w:sz w:val="22"/>
          <w:szCs w:val="22"/>
        </w:rPr>
        <w:t>tion de la c</w:t>
      </w:r>
      <w:r w:rsidRPr="00491D64">
        <w:rPr>
          <w:rFonts w:asciiTheme="minorHAnsi" w:hAnsiTheme="minorHAnsi" w:cstheme="minorHAnsi"/>
          <w:i/>
          <w:color w:val="000000"/>
          <w:sz w:val="22"/>
          <w:szCs w:val="22"/>
        </w:rPr>
        <w:t>ommune gestionnaire</w:t>
      </w:r>
      <w:r w:rsidR="00EE4399">
        <w:rPr>
          <w:rFonts w:asciiTheme="minorHAnsi" w:hAnsiTheme="minorHAnsi" w:cstheme="minorHAnsi"/>
          <w:i/>
          <w:color w:val="000000"/>
          <w:sz w:val="22"/>
          <w:szCs w:val="22"/>
        </w:rPr>
        <w:t>.</w:t>
      </w:r>
    </w:p>
    <w:p w14:paraId="762925CB" w14:textId="77777777" w:rsidR="00491D64" w:rsidRPr="00491D64" w:rsidRDefault="00491D64" w:rsidP="00976871">
      <w:pPr>
        <w:pStyle w:val="NormalWeb"/>
        <w:spacing w:before="0" w:beforeAutospacing="0" w:after="0" w:afterAutospacing="0"/>
        <w:rPr>
          <w:rFonts w:asciiTheme="minorHAnsi" w:hAnsiTheme="minorHAnsi" w:cstheme="minorHAnsi"/>
          <w:color w:val="000000"/>
          <w:sz w:val="22"/>
          <w:szCs w:val="22"/>
          <w:shd w:val="clear" w:color="auto" w:fill="E6E6E6"/>
        </w:rPr>
      </w:pPr>
      <w:r>
        <w:rPr>
          <w:rFonts w:asciiTheme="minorHAnsi" w:hAnsiTheme="minorHAnsi" w:cstheme="minorHAnsi"/>
          <w:i/>
          <w:color w:val="000000"/>
          <w:sz w:val="22"/>
          <w:szCs w:val="22"/>
        </w:rPr>
        <w:t>Délégation de signature</w:t>
      </w:r>
      <w:r w:rsidRPr="00491D64">
        <w:rPr>
          <w:rFonts w:asciiTheme="minorHAnsi" w:hAnsiTheme="minorHAnsi" w:cstheme="minorHAnsi"/>
          <w:i/>
          <w:color w:val="000000"/>
          <w:sz w:val="22"/>
          <w:szCs w:val="22"/>
        </w:rPr>
        <w:t xml:space="preserve"> à compléter, par exemple, par le responsable du service commun</w:t>
      </w:r>
      <w:r w:rsidR="00EE4399">
        <w:rPr>
          <w:rFonts w:asciiTheme="minorHAnsi" w:hAnsiTheme="minorHAnsi" w:cstheme="minorHAnsi"/>
          <w:i/>
          <w:color w:val="000000"/>
          <w:sz w:val="22"/>
          <w:szCs w:val="22"/>
        </w:rPr>
        <w:t>.</w:t>
      </w:r>
    </w:p>
    <w:p w14:paraId="239BE45E" w14:textId="77777777" w:rsidR="00646F46" w:rsidRPr="00976871" w:rsidRDefault="00646F46" w:rsidP="00976871">
      <w:pPr>
        <w:pStyle w:val="NormalWeb"/>
        <w:spacing w:before="0" w:beforeAutospacing="0" w:after="0" w:afterAutospacing="0"/>
        <w:rPr>
          <w:rFonts w:asciiTheme="minorHAnsi" w:hAnsiTheme="minorHAnsi" w:cstheme="minorHAnsi"/>
          <w:color w:val="000000"/>
          <w:sz w:val="22"/>
          <w:szCs w:val="22"/>
          <w:shd w:val="clear" w:color="auto" w:fill="E6E6E6"/>
        </w:rPr>
      </w:pPr>
    </w:p>
    <w:p w14:paraId="2E94BB4C" w14:textId="77777777" w:rsidR="00646F46" w:rsidRPr="00976871" w:rsidRDefault="00646F46" w:rsidP="00976871">
      <w:pPr>
        <w:pStyle w:val="NormalWeb"/>
        <w:spacing w:before="0" w:beforeAutospacing="0" w:after="0" w:afterAutospacing="0"/>
        <w:rPr>
          <w:rFonts w:asciiTheme="minorHAnsi" w:hAnsiTheme="minorHAnsi" w:cstheme="minorHAnsi"/>
          <w:b/>
          <w:bCs/>
          <w:color w:val="000000"/>
          <w:sz w:val="22"/>
          <w:szCs w:val="22"/>
        </w:rPr>
      </w:pPr>
      <w:r w:rsidRPr="00976871">
        <w:rPr>
          <w:rFonts w:asciiTheme="minorHAnsi" w:hAnsiTheme="minorHAnsi" w:cstheme="minorHAnsi"/>
          <w:b/>
          <w:bCs/>
          <w:color w:val="000000"/>
          <w:sz w:val="22"/>
          <w:szCs w:val="22"/>
        </w:rPr>
        <w:t>A</w:t>
      </w:r>
      <w:r w:rsidR="00CA2423">
        <w:rPr>
          <w:rFonts w:asciiTheme="minorHAnsi" w:hAnsiTheme="minorHAnsi" w:cstheme="minorHAnsi"/>
          <w:b/>
          <w:bCs/>
          <w:color w:val="000000"/>
          <w:sz w:val="22"/>
          <w:szCs w:val="22"/>
        </w:rPr>
        <w:t>rticle</w:t>
      </w:r>
      <w:r w:rsidRPr="00976871">
        <w:rPr>
          <w:rFonts w:asciiTheme="minorHAnsi" w:hAnsiTheme="minorHAnsi" w:cstheme="minorHAnsi"/>
          <w:b/>
          <w:bCs/>
          <w:color w:val="000000"/>
          <w:sz w:val="22"/>
          <w:szCs w:val="22"/>
        </w:rPr>
        <w:t xml:space="preserve"> 6 – A</w:t>
      </w:r>
      <w:r w:rsidR="00CA2423">
        <w:rPr>
          <w:rFonts w:asciiTheme="minorHAnsi" w:hAnsiTheme="minorHAnsi" w:cstheme="minorHAnsi"/>
          <w:b/>
          <w:bCs/>
          <w:color w:val="000000"/>
          <w:sz w:val="22"/>
          <w:szCs w:val="22"/>
        </w:rPr>
        <w:t>ssurances</w:t>
      </w:r>
    </w:p>
    <w:p w14:paraId="1AE22196" w14:textId="77777777" w:rsidR="00646F46" w:rsidRPr="00976871" w:rsidRDefault="00646F46" w:rsidP="00976871">
      <w:pPr>
        <w:pStyle w:val="NormalWeb"/>
        <w:spacing w:before="0" w:beforeAutospacing="0" w:after="0" w:afterAutospacing="0"/>
        <w:rPr>
          <w:rFonts w:asciiTheme="minorHAnsi" w:hAnsiTheme="minorHAnsi" w:cstheme="minorHAnsi"/>
          <w:sz w:val="22"/>
          <w:szCs w:val="22"/>
        </w:rPr>
      </w:pPr>
      <w:r w:rsidRPr="00EE4399">
        <w:rPr>
          <w:rFonts w:asciiTheme="minorHAnsi" w:hAnsiTheme="minorHAnsi" w:cstheme="minorHAnsi"/>
          <w:color w:val="000000"/>
          <w:sz w:val="22"/>
          <w:szCs w:val="22"/>
        </w:rPr>
        <w:t>La Communauté de Communes ou la Commune de</w:t>
      </w:r>
      <w:r w:rsidR="00EE4399" w:rsidRPr="00EE4399">
        <w:rPr>
          <w:rFonts w:asciiTheme="minorHAnsi" w:hAnsiTheme="minorHAnsi" w:cstheme="minorHAnsi"/>
          <w:color w:val="000000"/>
          <w:sz w:val="22"/>
          <w:szCs w:val="22"/>
          <w:shd w:val="clear" w:color="auto" w:fill="FFFFFF" w:themeFill="background1"/>
        </w:rPr>
        <w:t xml:space="preserve"> </w:t>
      </w:r>
      <w:r w:rsidR="00EE4399" w:rsidRPr="00491D64">
        <w:rPr>
          <w:rFonts w:asciiTheme="minorHAnsi" w:hAnsiTheme="minorHAnsi" w:cstheme="minorHAnsi"/>
          <w:bCs/>
          <w:color w:val="000000"/>
          <w:sz w:val="22"/>
          <w:szCs w:val="22"/>
          <w:highlight w:val="yellow"/>
        </w:rPr>
        <w:t>………………</w:t>
      </w:r>
      <w:r w:rsidR="00EE4399" w:rsidRPr="00491D64">
        <w:rPr>
          <w:rFonts w:asciiTheme="minorHAnsi" w:hAnsiTheme="minorHAnsi" w:cstheme="minorHAnsi"/>
          <w:color w:val="000000"/>
          <w:sz w:val="22"/>
          <w:szCs w:val="22"/>
        </w:rPr>
        <w:t xml:space="preserve"> </w:t>
      </w:r>
      <w:r w:rsidRPr="00EE4399">
        <w:rPr>
          <w:rFonts w:asciiTheme="minorHAnsi" w:hAnsiTheme="minorHAnsi" w:cstheme="minorHAnsi"/>
          <w:color w:val="000000"/>
          <w:sz w:val="22"/>
          <w:szCs w:val="22"/>
        </w:rPr>
        <w:t xml:space="preserve">en charge du service commun </w:t>
      </w:r>
      <w:r w:rsidRPr="00976871">
        <w:rPr>
          <w:rFonts w:asciiTheme="minorHAnsi" w:hAnsiTheme="minorHAnsi" w:cstheme="minorHAnsi"/>
          <w:color w:val="000000"/>
          <w:sz w:val="22"/>
          <w:szCs w:val="22"/>
        </w:rPr>
        <w:t>s’assurera, auprès de son assureur, de disposer des assurances nécessaires pour l’exercice des missions confiées au service commun ainsi que pour les fonctionnaires et agents contractuels mis à disposition pour le temps de travail consacré au service commun.</w:t>
      </w:r>
    </w:p>
    <w:p w14:paraId="702F3C33" w14:textId="77777777" w:rsidR="00646F46" w:rsidRPr="00976871" w:rsidRDefault="00646F46" w:rsidP="00976871">
      <w:pPr>
        <w:pStyle w:val="NormalWeb"/>
        <w:spacing w:before="0" w:beforeAutospacing="0" w:after="0" w:afterAutospacing="0"/>
        <w:rPr>
          <w:rFonts w:asciiTheme="minorHAnsi" w:hAnsiTheme="minorHAnsi" w:cstheme="minorHAnsi"/>
          <w:sz w:val="22"/>
          <w:szCs w:val="22"/>
        </w:rPr>
      </w:pPr>
    </w:p>
    <w:p w14:paraId="5F256005" w14:textId="77777777" w:rsidR="00646F46" w:rsidRPr="00976871" w:rsidRDefault="00646F46" w:rsidP="00976871">
      <w:pPr>
        <w:pStyle w:val="NormalWeb"/>
        <w:spacing w:before="0" w:beforeAutospacing="0" w:after="0" w:afterAutospacing="0"/>
        <w:rPr>
          <w:rFonts w:asciiTheme="minorHAnsi" w:hAnsiTheme="minorHAnsi" w:cstheme="minorHAnsi"/>
          <w:sz w:val="22"/>
          <w:szCs w:val="22"/>
        </w:rPr>
      </w:pPr>
    </w:p>
    <w:p w14:paraId="37E18472" w14:textId="77777777" w:rsidR="00646F46" w:rsidRPr="00976871" w:rsidRDefault="00646F46" w:rsidP="00976871">
      <w:pPr>
        <w:pStyle w:val="NormalWeb"/>
        <w:spacing w:before="0" w:beforeAutospacing="0" w:after="0" w:afterAutospacing="0"/>
        <w:rPr>
          <w:rFonts w:asciiTheme="minorHAnsi" w:hAnsiTheme="minorHAnsi" w:cstheme="minorHAnsi"/>
          <w:b/>
          <w:bCs/>
          <w:color w:val="000000"/>
          <w:sz w:val="22"/>
          <w:szCs w:val="22"/>
        </w:rPr>
      </w:pPr>
      <w:r w:rsidRPr="00976871">
        <w:rPr>
          <w:rFonts w:asciiTheme="minorHAnsi" w:hAnsiTheme="minorHAnsi" w:cstheme="minorHAnsi"/>
          <w:b/>
          <w:bCs/>
          <w:color w:val="000000"/>
          <w:sz w:val="22"/>
          <w:szCs w:val="22"/>
        </w:rPr>
        <w:t>A</w:t>
      </w:r>
      <w:r w:rsidR="00CA2423">
        <w:rPr>
          <w:rFonts w:asciiTheme="minorHAnsi" w:hAnsiTheme="minorHAnsi" w:cstheme="minorHAnsi"/>
          <w:b/>
          <w:bCs/>
          <w:color w:val="000000"/>
          <w:sz w:val="22"/>
          <w:szCs w:val="22"/>
        </w:rPr>
        <w:t>rticle</w:t>
      </w:r>
      <w:r w:rsidRPr="00976871">
        <w:rPr>
          <w:rFonts w:asciiTheme="minorHAnsi" w:hAnsiTheme="minorHAnsi" w:cstheme="minorHAnsi"/>
          <w:b/>
          <w:bCs/>
          <w:color w:val="000000"/>
          <w:sz w:val="22"/>
          <w:szCs w:val="22"/>
        </w:rPr>
        <w:t xml:space="preserve"> 7 – D</w:t>
      </w:r>
      <w:r w:rsidR="00CA2423">
        <w:rPr>
          <w:rFonts w:asciiTheme="minorHAnsi" w:hAnsiTheme="minorHAnsi" w:cstheme="minorHAnsi"/>
          <w:b/>
          <w:bCs/>
          <w:color w:val="000000"/>
          <w:sz w:val="22"/>
          <w:szCs w:val="22"/>
        </w:rPr>
        <w:t>ispositions financières</w:t>
      </w:r>
    </w:p>
    <w:p w14:paraId="61A2E114" w14:textId="77777777" w:rsidR="00646F46" w:rsidRPr="00976871" w:rsidRDefault="00646F46" w:rsidP="00976871">
      <w:pPr>
        <w:pStyle w:val="NormalWeb"/>
        <w:spacing w:before="0" w:beforeAutospacing="0" w:after="0" w:afterAutospacing="0"/>
        <w:rPr>
          <w:rFonts w:asciiTheme="minorHAnsi" w:hAnsiTheme="minorHAnsi" w:cstheme="minorHAnsi"/>
          <w:sz w:val="22"/>
          <w:szCs w:val="22"/>
          <w:highlight w:val="cyan"/>
        </w:rPr>
      </w:pPr>
    </w:p>
    <w:p w14:paraId="40A1AA09" w14:textId="77777777" w:rsidR="00CA2423" w:rsidRPr="00120B8F" w:rsidRDefault="00CA2423" w:rsidP="00CA2423">
      <w:pPr>
        <w:pStyle w:val="NormalWeb"/>
        <w:spacing w:before="0" w:beforeAutospacing="0" w:after="0" w:afterAutospacing="0"/>
        <w:rPr>
          <w:rFonts w:asciiTheme="minorHAnsi" w:hAnsiTheme="minorHAnsi" w:cstheme="minorHAnsi"/>
          <w:i/>
          <w:color w:val="000000"/>
          <w:sz w:val="22"/>
          <w:szCs w:val="22"/>
        </w:rPr>
      </w:pPr>
      <w:r>
        <w:rPr>
          <w:rFonts w:asciiTheme="minorHAnsi" w:hAnsiTheme="minorHAnsi" w:cstheme="minorHAnsi"/>
          <w:i/>
          <w:color w:val="000000"/>
          <w:sz w:val="22"/>
          <w:szCs w:val="22"/>
        </w:rPr>
        <w:t>À</w:t>
      </w:r>
      <w:r w:rsidRPr="00120B8F">
        <w:rPr>
          <w:rFonts w:asciiTheme="minorHAnsi" w:hAnsiTheme="minorHAnsi" w:cstheme="minorHAnsi"/>
          <w:i/>
          <w:color w:val="000000"/>
          <w:sz w:val="22"/>
          <w:szCs w:val="22"/>
        </w:rPr>
        <w:t xml:space="preserve"> préciser et à compléter</w:t>
      </w:r>
      <w:r>
        <w:rPr>
          <w:rFonts w:asciiTheme="minorHAnsi" w:hAnsiTheme="minorHAnsi" w:cstheme="minorHAnsi"/>
          <w:i/>
          <w:color w:val="000000"/>
          <w:sz w:val="22"/>
          <w:szCs w:val="22"/>
        </w:rPr>
        <w:t>.</w:t>
      </w:r>
    </w:p>
    <w:p w14:paraId="1504F915" w14:textId="77777777" w:rsidR="00CA2423" w:rsidRPr="00976871" w:rsidRDefault="00CA2423" w:rsidP="00CA2423">
      <w:pPr>
        <w:pStyle w:val="NormalWeb"/>
        <w:shd w:val="clear" w:color="auto" w:fill="FFFFFF" w:themeFill="background1"/>
        <w:spacing w:before="0" w:beforeAutospacing="0" w:after="0" w:afterAutospacing="0"/>
        <w:rPr>
          <w:rFonts w:asciiTheme="minorHAnsi" w:hAnsiTheme="minorHAnsi" w:cstheme="minorHAnsi"/>
          <w:sz w:val="22"/>
          <w:szCs w:val="22"/>
        </w:rPr>
      </w:pPr>
    </w:p>
    <w:p w14:paraId="7AD45DFC" w14:textId="77777777" w:rsidR="00CA2423" w:rsidRPr="00976871" w:rsidRDefault="00CA2423" w:rsidP="00CA2423">
      <w:pPr>
        <w:pStyle w:val="NormalWeb"/>
        <w:shd w:val="clear" w:color="auto" w:fill="FFFFFF" w:themeFill="background1"/>
        <w:spacing w:before="0" w:beforeAutospacing="0" w:after="0" w:afterAutospacing="0"/>
        <w:rPr>
          <w:rFonts w:asciiTheme="minorHAnsi" w:hAnsiTheme="minorHAnsi" w:cstheme="minorHAnsi"/>
          <w:sz w:val="22"/>
          <w:szCs w:val="22"/>
        </w:rPr>
      </w:pPr>
    </w:p>
    <w:p w14:paraId="40269810" w14:textId="77777777" w:rsidR="00646F46" w:rsidRPr="00976871" w:rsidRDefault="00646F46" w:rsidP="00976871">
      <w:pPr>
        <w:pStyle w:val="NormalWeb"/>
        <w:spacing w:before="0" w:beforeAutospacing="0" w:after="0" w:afterAutospacing="0"/>
        <w:rPr>
          <w:rFonts w:asciiTheme="minorHAnsi" w:hAnsiTheme="minorHAnsi" w:cstheme="minorHAnsi"/>
          <w:b/>
          <w:bCs/>
          <w:color w:val="000000"/>
          <w:sz w:val="22"/>
          <w:szCs w:val="22"/>
        </w:rPr>
      </w:pPr>
      <w:r w:rsidRPr="00976871">
        <w:rPr>
          <w:rFonts w:asciiTheme="minorHAnsi" w:hAnsiTheme="minorHAnsi" w:cstheme="minorHAnsi"/>
          <w:b/>
          <w:bCs/>
          <w:color w:val="000000"/>
          <w:sz w:val="22"/>
          <w:szCs w:val="22"/>
        </w:rPr>
        <w:t>A</w:t>
      </w:r>
      <w:r w:rsidR="00CA2423">
        <w:rPr>
          <w:rFonts w:asciiTheme="minorHAnsi" w:hAnsiTheme="minorHAnsi" w:cstheme="minorHAnsi"/>
          <w:b/>
          <w:bCs/>
          <w:color w:val="000000"/>
          <w:sz w:val="22"/>
          <w:szCs w:val="22"/>
        </w:rPr>
        <w:t>rticle</w:t>
      </w:r>
      <w:r w:rsidRPr="00976871">
        <w:rPr>
          <w:rFonts w:asciiTheme="minorHAnsi" w:hAnsiTheme="minorHAnsi" w:cstheme="minorHAnsi"/>
          <w:b/>
          <w:bCs/>
          <w:color w:val="000000"/>
          <w:sz w:val="22"/>
          <w:szCs w:val="22"/>
        </w:rPr>
        <w:t xml:space="preserve"> 8 – D</w:t>
      </w:r>
      <w:r w:rsidR="00CA2423">
        <w:rPr>
          <w:rFonts w:asciiTheme="minorHAnsi" w:hAnsiTheme="minorHAnsi" w:cstheme="minorHAnsi"/>
          <w:b/>
          <w:bCs/>
          <w:color w:val="000000"/>
          <w:sz w:val="22"/>
          <w:szCs w:val="22"/>
        </w:rPr>
        <w:t>urée</w:t>
      </w:r>
      <w:r w:rsidRPr="00976871">
        <w:rPr>
          <w:rFonts w:asciiTheme="minorHAnsi" w:hAnsiTheme="minorHAnsi" w:cstheme="minorHAnsi"/>
          <w:b/>
          <w:bCs/>
          <w:color w:val="000000"/>
          <w:sz w:val="22"/>
          <w:szCs w:val="22"/>
        </w:rPr>
        <w:t xml:space="preserve"> </w:t>
      </w:r>
      <w:r w:rsidR="00CA2423">
        <w:rPr>
          <w:rFonts w:asciiTheme="minorHAnsi" w:hAnsiTheme="minorHAnsi" w:cstheme="minorHAnsi"/>
          <w:b/>
          <w:bCs/>
          <w:color w:val="000000"/>
          <w:sz w:val="22"/>
          <w:szCs w:val="22"/>
        </w:rPr>
        <w:t>–</w:t>
      </w:r>
      <w:r w:rsidRPr="00976871">
        <w:rPr>
          <w:rFonts w:asciiTheme="minorHAnsi" w:hAnsiTheme="minorHAnsi" w:cstheme="minorHAnsi"/>
          <w:b/>
          <w:bCs/>
          <w:color w:val="000000"/>
          <w:sz w:val="22"/>
          <w:szCs w:val="22"/>
        </w:rPr>
        <w:t xml:space="preserve"> D</w:t>
      </w:r>
      <w:r w:rsidR="00CA2423">
        <w:rPr>
          <w:rFonts w:asciiTheme="minorHAnsi" w:hAnsiTheme="minorHAnsi" w:cstheme="minorHAnsi"/>
          <w:b/>
          <w:bCs/>
          <w:color w:val="000000"/>
          <w:sz w:val="22"/>
          <w:szCs w:val="22"/>
        </w:rPr>
        <w:t>ate de prise d’effet de la convention</w:t>
      </w:r>
    </w:p>
    <w:p w14:paraId="23A4800C" w14:textId="77777777" w:rsidR="00646F46" w:rsidRPr="00976871" w:rsidRDefault="00646F46" w:rsidP="00976871">
      <w:pPr>
        <w:pStyle w:val="NormalWeb"/>
        <w:spacing w:before="0" w:beforeAutospacing="0" w:after="0" w:afterAutospacing="0"/>
        <w:rPr>
          <w:rFonts w:asciiTheme="minorHAnsi" w:hAnsiTheme="minorHAnsi" w:cstheme="minorHAnsi"/>
          <w:color w:val="000000"/>
          <w:sz w:val="22"/>
          <w:szCs w:val="22"/>
        </w:rPr>
      </w:pPr>
      <w:r w:rsidRPr="00976871">
        <w:rPr>
          <w:rFonts w:asciiTheme="minorHAnsi" w:hAnsiTheme="minorHAnsi" w:cstheme="minorHAnsi"/>
          <w:color w:val="000000"/>
          <w:sz w:val="22"/>
          <w:szCs w:val="22"/>
        </w:rPr>
        <w:t>La présente convention entrera en vigueur le</w:t>
      </w:r>
      <w:r w:rsidR="00EE4399" w:rsidRPr="00491D64">
        <w:rPr>
          <w:rFonts w:asciiTheme="minorHAnsi" w:hAnsiTheme="minorHAnsi" w:cstheme="minorHAnsi"/>
          <w:color w:val="000000"/>
          <w:sz w:val="22"/>
          <w:szCs w:val="22"/>
          <w:shd w:val="clear" w:color="auto" w:fill="FFFFFF" w:themeFill="background1"/>
        </w:rPr>
        <w:t xml:space="preserve"> </w:t>
      </w:r>
      <w:r w:rsidR="00EE4399" w:rsidRPr="00491D64">
        <w:rPr>
          <w:rFonts w:asciiTheme="minorHAnsi" w:hAnsiTheme="minorHAnsi" w:cstheme="minorHAnsi"/>
          <w:bCs/>
          <w:color w:val="000000"/>
          <w:sz w:val="22"/>
          <w:szCs w:val="22"/>
          <w:highlight w:val="yellow"/>
        </w:rPr>
        <w:t>………………</w:t>
      </w:r>
      <w:r w:rsidRPr="00976871">
        <w:rPr>
          <w:rFonts w:asciiTheme="minorHAnsi" w:hAnsiTheme="minorHAnsi" w:cstheme="minorHAnsi"/>
          <w:bCs/>
          <w:color w:val="000000"/>
          <w:sz w:val="22"/>
          <w:szCs w:val="22"/>
        </w:rPr>
        <w:t>.</w:t>
      </w:r>
    </w:p>
    <w:p w14:paraId="78D104DA" w14:textId="77777777" w:rsidR="00646F46" w:rsidRPr="00976871" w:rsidRDefault="00646F46" w:rsidP="00976871">
      <w:pPr>
        <w:pStyle w:val="NormalWeb"/>
        <w:spacing w:before="0" w:beforeAutospacing="0" w:after="0" w:afterAutospacing="0"/>
        <w:rPr>
          <w:rFonts w:asciiTheme="minorHAnsi" w:hAnsiTheme="minorHAnsi" w:cstheme="minorHAnsi"/>
          <w:color w:val="000000"/>
          <w:sz w:val="22"/>
          <w:szCs w:val="22"/>
        </w:rPr>
      </w:pPr>
      <w:r w:rsidRPr="00976871">
        <w:rPr>
          <w:rFonts w:asciiTheme="minorHAnsi" w:hAnsiTheme="minorHAnsi" w:cstheme="minorHAnsi"/>
          <w:color w:val="000000"/>
          <w:sz w:val="22"/>
          <w:szCs w:val="22"/>
        </w:rPr>
        <w:t xml:space="preserve">Elle est conclue pour une durée </w:t>
      </w:r>
      <w:r w:rsidR="00AC12AA" w:rsidRPr="00976871">
        <w:rPr>
          <w:rFonts w:asciiTheme="minorHAnsi" w:hAnsiTheme="minorHAnsi" w:cstheme="minorHAnsi"/>
          <w:color w:val="000000"/>
          <w:sz w:val="22"/>
          <w:szCs w:val="22"/>
        </w:rPr>
        <w:t>de</w:t>
      </w:r>
      <w:r w:rsidR="00EE4399" w:rsidRPr="00491D64">
        <w:rPr>
          <w:rFonts w:asciiTheme="minorHAnsi" w:hAnsiTheme="minorHAnsi" w:cstheme="minorHAnsi"/>
          <w:color w:val="000000"/>
          <w:sz w:val="22"/>
          <w:szCs w:val="22"/>
          <w:shd w:val="clear" w:color="auto" w:fill="FFFFFF" w:themeFill="background1"/>
        </w:rPr>
        <w:t xml:space="preserve"> </w:t>
      </w:r>
      <w:r w:rsidR="00EE4399" w:rsidRPr="00491D64">
        <w:rPr>
          <w:rFonts w:asciiTheme="minorHAnsi" w:hAnsiTheme="minorHAnsi" w:cstheme="minorHAnsi"/>
          <w:bCs/>
          <w:color w:val="000000"/>
          <w:sz w:val="22"/>
          <w:szCs w:val="22"/>
          <w:highlight w:val="yellow"/>
        </w:rPr>
        <w:t>………………</w:t>
      </w:r>
      <w:r w:rsidR="00EE4399" w:rsidRPr="00491D64">
        <w:rPr>
          <w:rFonts w:asciiTheme="minorHAnsi" w:hAnsiTheme="minorHAnsi" w:cstheme="minorHAnsi"/>
          <w:color w:val="000000"/>
          <w:sz w:val="22"/>
          <w:szCs w:val="22"/>
        </w:rPr>
        <w:t xml:space="preserve"> </w:t>
      </w:r>
      <w:r w:rsidR="00AC12AA" w:rsidRPr="00976871">
        <w:rPr>
          <w:rFonts w:asciiTheme="minorHAnsi" w:hAnsiTheme="minorHAnsi" w:cstheme="minorHAnsi"/>
          <w:color w:val="000000"/>
          <w:sz w:val="22"/>
          <w:szCs w:val="22"/>
        </w:rPr>
        <w:t>à compter du</w:t>
      </w:r>
      <w:r w:rsidR="00EE4399" w:rsidRPr="00491D64">
        <w:rPr>
          <w:rFonts w:asciiTheme="minorHAnsi" w:hAnsiTheme="minorHAnsi" w:cstheme="minorHAnsi"/>
          <w:color w:val="000000"/>
          <w:sz w:val="22"/>
          <w:szCs w:val="22"/>
          <w:shd w:val="clear" w:color="auto" w:fill="FFFFFF" w:themeFill="background1"/>
        </w:rPr>
        <w:t xml:space="preserve"> </w:t>
      </w:r>
      <w:r w:rsidR="00EE4399" w:rsidRPr="00491D64">
        <w:rPr>
          <w:rFonts w:asciiTheme="minorHAnsi" w:hAnsiTheme="minorHAnsi" w:cstheme="minorHAnsi"/>
          <w:bCs/>
          <w:color w:val="000000"/>
          <w:sz w:val="22"/>
          <w:szCs w:val="22"/>
          <w:highlight w:val="yellow"/>
        </w:rPr>
        <w:t>………………</w:t>
      </w:r>
      <w:r w:rsidR="00A03E8A">
        <w:rPr>
          <w:rFonts w:asciiTheme="minorHAnsi" w:hAnsiTheme="minorHAnsi" w:cstheme="minorHAnsi"/>
          <w:color w:val="000000"/>
          <w:sz w:val="22"/>
          <w:szCs w:val="22"/>
        </w:rPr>
        <w:t>.</w:t>
      </w:r>
    </w:p>
    <w:p w14:paraId="05B41DC1" w14:textId="77777777" w:rsidR="00646F46" w:rsidRPr="00976871" w:rsidRDefault="00646F46" w:rsidP="00976871">
      <w:pPr>
        <w:pStyle w:val="NormalWeb"/>
        <w:spacing w:before="0" w:beforeAutospacing="0" w:after="0" w:afterAutospacing="0"/>
        <w:rPr>
          <w:rFonts w:asciiTheme="minorHAnsi" w:hAnsiTheme="minorHAnsi" w:cstheme="minorHAnsi"/>
          <w:color w:val="000000"/>
          <w:sz w:val="22"/>
          <w:szCs w:val="22"/>
        </w:rPr>
      </w:pPr>
    </w:p>
    <w:p w14:paraId="69E620A5" w14:textId="77777777" w:rsidR="00646F46" w:rsidRPr="00976871" w:rsidRDefault="00646F46" w:rsidP="00976871">
      <w:pPr>
        <w:pStyle w:val="NormalWeb"/>
        <w:spacing w:before="0" w:beforeAutospacing="0" w:after="0" w:afterAutospacing="0"/>
        <w:rPr>
          <w:rFonts w:asciiTheme="minorHAnsi" w:hAnsiTheme="minorHAnsi" w:cstheme="minorHAnsi"/>
          <w:color w:val="000000"/>
          <w:sz w:val="22"/>
          <w:szCs w:val="22"/>
        </w:rPr>
      </w:pPr>
    </w:p>
    <w:p w14:paraId="3C7F483D" w14:textId="77777777" w:rsidR="00646F46" w:rsidRPr="00976871" w:rsidRDefault="00646F46" w:rsidP="00976871">
      <w:pPr>
        <w:pStyle w:val="NormalWeb"/>
        <w:spacing w:before="0" w:beforeAutospacing="0" w:after="0" w:afterAutospacing="0"/>
        <w:rPr>
          <w:rFonts w:asciiTheme="minorHAnsi" w:hAnsiTheme="minorHAnsi" w:cstheme="minorHAnsi"/>
          <w:b/>
          <w:bCs/>
          <w:color w:val="000000"/>
          <w:sz w:val="22"/>
          <w:szCs w:val="22"/>
        </w:rPr>
      </w:pPr>
      <w:r w:rsidRPr="00976871">
        <w:rPr>
          <w:rFonts w:asciiTheme="minorHAnsi" w:hAnsiTheme="minorHAnsi" w:cstheme="minorHAnsi"/>
          <w:b/>
          <w:bCs/>
          <w:color w:val="000000"/>
          <w:sz w:val="22"/>
          <w:szCs w:val="22"/>
        </w:rPr>
        <w:t>A</w:t>
      </w:r>
      <w:r w:rsidR="00CA2423">
        <w:rPr>
          <w:rFonts w:asciiTheme="minorHAnsi" w:hAnsiTheme="minorHAnsi" w:cstheme="minorHAnsi"/>
          <w:b/>
          <w:bCs/>
          <w:color w:val="000000"/>
          <w:sz w:val="22"/>
          <w:szCs w:val="22"/>
        </w:rPr>
        <w:t>rticle</w:t>
      </w:r>
      <w:r w:rsidRPr="00976871">
        <w:rPr>
          <w:rFonts w:asciiTheme="minorHAnsi" w:hAnsiTheme="minorHAnsi" w:cstheme="minorHAnsi"/>
          <w:b/>
          <w:bCs/>
          <w:color w:val="000000"/>
          <w:sz w:val="22"/>
          <w:szCs w:val="22"/>
        </w:rPr>
        <w:t xml:space="preserve"> 9 – M</w:t>
      </w:r>
      <w:r w:rsidR="00CA2423">
        <w:rPr>
          <w:rFonts w:asciiTheme="minorHAnsi" w:hAnsiTheme="minorHAnsi" w:cstheme="minorHAnsi"/>
          <w:b/>
          <w:bCs/>
          <w:color w:val="000000"/>
          <w:sz w:val="22"/>
          <w:szCs w:val="22"/>
        </w:rPr>
        <w:t>odification</w:t>
      </w:r>
      <w:r w:rsidRPr="00976871">
        <w:rPr>
          <w:rFonts w:asciiTheme="minorHAnsi" w:hAnsiTheme="minorHAnsi" w:cstheme="minorHAnsi"/>
          <w:b/>
          <w:bCs/>
          <w:color w:val="000000"/>
          <w:sz w:val="22"/>
          <w:szCs w:val="22"/>
        </w:rPr>
        <w:t xml:space="preserve"> – R</w:t>
      </w:r>
      <w:r w:rsidR="00CA2423">
        <w:rPr>
          <w:rFonts w:asciiTheme="minorHAnsi" w:hAnsiTheme="minorHAnsi" w:cstheme="minorHAnsi"/>
          <w:b/>
          <w:bCs/>
          <w:color w:val="000000"/>
          <w:sz w:val="22"/>
          <w:szCs w:val="22"/>
        </w:rPr>
        <w:t>ésiliation</w:t>
      </w:r>
    </w:p>
    <w:p w14:paraId="7A030E05" w14:textId="77777777" w:rsidR="00CA2423" w:rsidRPr="00CA2423" w:rsidRDefault="00646F46" w:rsidP="00976871">
      <w:pPr>
        <w:pStyle w:val="NormalWeb"/>
        <w:spacing w:before="0" w:beforeAutospacing="0" w:after="0" w:afterAutospacing="0"/>
        <w:rPr>
          <w:rFonts w:asciiTheme="minorHAnsi" w:hAnsiTheme="minorHAnsi" w:cstheme="minorHAnsi"/>
          <w:color w:val="000000"/>
          <w:sz w:val="22"/>
          <w:szCs w:val="22"/>
        </w:rPr>
      </w:pPr>
      <w:r w:rsidRPr="00976871">
        <w:rPr>
          <w:rFonts w:asciiTheme="minorHAnsi" w:hAnsiTheme="minorHAnsi" w:cstheme="minorHAnsi"/>
          <w:color w:val="000000"/>
          <w:sz w:val="22"/>
          <w:szCs w:val="22"/>
        </w:rPr>
        <w:t>Toute modification de la présente convention fera l’objet d’un avenant écrit et signé par l’ensemble des parties. Préalablement à la signature, l’avenant devra être approuvé par délibération du conseil communautaire et du conseil municipal des Communes de</w:t>
      </w:r>
      <w:r w:rsidR="00EE4399" w:rsidRPr="00491D64">
        <w:rPr>
          <w:rFonts w:asciiTheme="minorHAnsi" w:hAnsiTheme="minorHAnsi" w:cstheme="minorHAnsi"/>
          <w:color w:val="000000"/>
          <w:sz w:val="22"/>
          <w:szCs w:val="22"/>
          <w:shd w:val="clear" w:color="auto" w:fill="FFFFFF" w:themeFill="background1"/>
        </w:rPr>
        <w:t xml:space="preserve"> </w:t>
      </w:r>
      <w:r w:rsidR="00EE4399" w:rsidRPr="00491D64">
        <w:rPr>
          <w:rFonts w:asciiTheme="minorHAnsi" w:hAnsiTheme="minorHAnsi" w:cstheme="minorHAnsi"/>
          <w:bCs/>
          <w:color w:val="000000"/>
          <w:sz w:val="22"/>
          <w:szCs w:val="22"/>
          <w:highlight w:val="yellow"/>
        </w:rPr>
        <w:t>………………</w:t>
      </w:r>
      <w:r w:rsidR="00A03E8A">
        <w:rPr>
          <w:rFonts w:asciiTheme="minorHAnsi" w:hAnsiTheme="minorHAnsi" w:cstheme="minorHAnsi"/>
          <w:color w:val="000000"/>
          <w:sz w:val="22"/>
          <w:szCs w:val="22"/>
        </w:rPr>
        <w:t>.</w:t>
      </w:r>
    </w:p>
    <w:p w14:paraId="623DC90E" w14:textId="77777777" w:rsidR="00CA2423" w:rsidRPr="00CA2423" w:rsidRDefault="00CA2423" w:rsidP="00976871">
      <w:pPr>
        <w:pStyle w:val="NormalWeb"/>
        <w:spacing w:before="0" w:beforeAutospacing="0" w:after="0" w:afterAutospacing="0"/>
        <w:rPr>
          <w:rFonts w:asciiTheme="minorHAnsi" w:hAnsiTheme="minorHAnsi" w:cstheme="minorHAnsi"/>
          <w:color w:val="000000"/>
          <w:sz w:val="22"/>
          <w:szCs w:val="22"/>
        </w:rPr>
      </w:pPr>
    </w:p>
    <w:p w14:paraId="77570602" w14:textId="77777777" w:rsidR="00646F46" w:rsidRPr="00976871" w:rsidRDefault="00646F46" w:rsidP="00976871">
      <w:pPr>
        <w:pStyle w:val="NormalWeb"/>
        <w:spacing w:before="0" w:beforeAutospacing="0" w:after="0" w:afterAutospacing="0"/>
        <w:rPr>
          <w:rFonts w:asciiTheme="minorHAnsi" w:hAnsiTheme="minorHAnsi" w:cstheme="minorHAnsi"/>
          <w:sz w:val="22"/>
          <w:szCs w:val="22"/>
        </w:rPr>
      </w:pPr>
      <w:r w:rsidRPr="00976871">
        <w:rPr>
          <w:rFonts w:asciiTheme="minorHAnsi" w:hAnsiTheme="minorHAnsi" w:cstheme="minorHAnsi"/>
          <w:color w:val="000000"/>
          <w:sz w:val="22"/>
          <w:szCs w:val="22"/>
        </w:rPr>
        <w:t>La présente convention pourra être dénoncée par l’une des parties, par lettre recommandée avec accusé de réception, sous réserve du respect d’un préavis de deux mois.</w:t>
      </w:r>
    </w:p>
    <w:p w14:paraId="608E7874" w14:textId="77777777" w:rsidR="00646F46" w:rsidRDefault="00646F46" w:rsidP="00976871">
      <w:pPr>
        <w:pStyle w:val="NormalWeb"/>
        <w:spacing w:before="0" w:beforeAutospacing="0" w:after="0" w:afterAutospacing="0"/>
        <w:rPr>
          <w:rFonts w:asciiTheme="minorHAnsi" w:hAnsiTheme="minorHAnsi" w:cstheme="minorHAnsi"/>
          <w:sz w:val="22"/>
          <w:szCs w:val="22"/>
        </w:rPr>
      </w:pPr>
    </w:p>
    <w:p w14:paraId="54AFF28D" w14:textId="77777777" w:rsidR="00EE4399" w:rsidRPr="00CA2423" w:rsidRDefault="00EE4399" w:rsidP="00EE4399">
      <w:pPr>
        <w:pStyle w:val="NormalWeb"/>
        <w:spacing w:before="0" w:beforeAutospacing="0" w:after="0" w:afterAutospacing="0"/>
        <w:rPr>
          <w:rFonts w:asciiTheme="minorHAnsi" w:hAnsiTheme="minorHAnsi" w:cstheme="minorHAnsi"/>
          <w:i/>
          <w:color w:val="000000"/>
          <w:sz w:val="22"/>
          <w:szCs w:val="22"/>
        </w:rPr>
      </w:pPr>
      <w:r w:rsidRPr="00CA2423">
        <w:rPr>
          <w:rFonts w:asciiTheme="minorHAnsi" w:hAnsiTheme="minorHAnsi" w:cstheme="minorHAnsi"/>
          <w:i/>
          <w:color w:val="000000"/>
          <w:sz w:val="22"/>
          <w:szCs w:val="22"/>
        </w:rPr>
        <w:t>Lister l’ensemble des communes concernées par le service commun</w:t>
      </w:r>
      <w:r>
        <w:rPr>
          <w:rFonts w:asciiTheme="minorHAnsi" w:hAnsiTheme="minorHAnsi" w:cstheme="minorHAnsi"/>
          <w:i/>
          <w:color w:val="000000"/>
          <w:sz w:val="22"/>
          <w:szCs w:val="22"/>
        </w:rPr>
        <w:t>.</w:t>
      </w:r>
    </w:p>
    <w:p w14:paraId="7CF8E116" w14:textId="77777777" w:rsidR="00EE4399" w:rsidRPr="00976871" w:rsidRDefault="00EE4399" w:rsidP="00976871">
      <w:pPr>
        <w:pStyle w:val="NormalWeb"/>
        <w:spacing w:before="0" w:beforeAutospacing="0" w:after="0" w:afterAutospacing="0"/>
        <w:rPr>
          <w:rFonts w:asciiTheme="minorHAnsi" w:hAnsiTheme="minorHAnsi" w:cstheme="minorHAnsi"/>
          <w:sz w:val="22"/>
          <w:szCs w:val="22"/>
        </w:rPr>
      </w:pPr>
    </w:p>
    <w:p w14:paraId="72E00F56" w14:textId="77777777" w:rsidR="00646F46" w:rsidRPr="00976871" w:rsidRDefault="00646F46" w:rsidP="00976871">
      <w:pPr>
        <w:pStyle w:val="NormalWeb"/>
        <w:spacing w:before="0" w:beforeAutospacing="0" w:after="0" w:afterAutospacing="0"/>
        <w:rPr>
          <w:rFonts w:asciiTheme="minorHAnsi" w:hAnsiTheme="minorHAnsi" w:cstheme="minorHAnsi"/>
          <w:sz w:val="22"/>
          <w:szCs w:val="22"/>
        </w:rPr>
      </w:pPr>
    </w:p>
    <w:p w14:paraId="18B94A4F" w14:textId="77777777" w:rsidR="00646F46" w:rsidRPr="00976871" w:rsidRDefault="00646F46" w:rsidP="00976871">
      <w:pPr>
        <w:pStyle w:val="NormalWeb"/>
        <w:spacing w:before="0" w:beforeAutospacing="0" w:after="0" w:afterAutospacing="0"/>
        <w:rPr>
          <w:rFonts w:asciiTheme="minorHAnsi" w:hAnsiTheme="minorHAnsi" w:cstheme="minorHAnsi"/>
          <w:b/>
          <w:bCs/>
          <w:color w:val="000000"/>
          <w:sz w:val="22"/>
          <w:szCs w:val="22"/>
        </w:rPr>
      </w:pPr>
      <w:r w:rsidRPr="00976871">
        <w:rPr>
          <w:rFonts w:asciiTheme="minorHAnsi" w:hAnsiTheme="minorHAnsi" w:cstheme="minorHAnsi"/>
          <w:b/>
          <w:bCs/>
          <w:color w:val="000000"/>
          <w:sz w:val="22"/>
          <w:szCs w:val="22"/>
        </w:rPr>
        <w:t>A</w:t>
      </w:r>
      <w:r w:rsidR="00A03E8A">
        <w:rPr>
          <w:rFonts w:asciiTheme="minorHAnsi" w:hAnsiTheme="minorHAnsi" w:cstheme="minorHAnsi"/>
          <w:b/>
          <w:bCs/>
          <w:color w:val="000000"/>
          <w:sz w:val="22"/>
          <w:szCs w:val="22"/>
        </w:rPr>
        <w:t>rticle</w:t>
      </w:r>
      <w:r w:rsidRPr="00976871">
        <w:rPr>
          <w:rFonts w:asciiTheme="minorHAnsi" w:hAnsiTheme="minorHAnsi" w:cstheme="minorHAnsi"/>
          <w:b/>
          <w:bCs/>
          <w:color w:val="000000"/>
          <w:sz w:val="22"/>
          <w:szCs w:val="22"/>
        </w:rPr>
        <w:t xml:space="preserve"> 10 – D</w:t>
      </w:r>
      <w:r w:rsidR="00A03E8A">
        <w:rPr>
          <w:rFonts w:asciiTheme="minorHAnsi" w:hAnsiTheme="minorHAnsi" w:cstheme="minorHAnsi"/>
          <w:b/>
          <w:bCs/>
          <w:color w:val="000000"/>
          <w:sz w:val="22"/>
          <w:szCs w:val="22"/>
        </w:rPr>
        <w:t>ispositif de suivi de l’application de la présente convention</w:t>
      </w:r>
    </w:p>
    <w:p w14:paraId="17647A1D" w14:textId="77777777" w:rsidR="00646F46" w:rsidRPr="00976871" w:rsidRDefault="00646F46" w:rsidP="00976871">
      <w:pPr>
        <w:pStyle w:val="NormalWeb"/>
        <w:spacing w:before="0" w:beforeAutospacing="0" w:after="0" w:afterAutospacing="0"/>
        <w:rPr>
          <w:rFonts w:asciiTheme="minorHAnsi" w:hAnsiTheme="minorHAnsi" w:cstheme="minorHAnsi"/>
          <w:color w:val="000000"/>
          <w:sz w:val="22"/>
          <w:szCs w:val="22"/>
        </w:rPr>
      </w:pPr>
      <w:r w:rsidRPr="00976871">
        <w:rPr>
          <w:rFonts w:asciiTheme="minorHAnsi" w:hAnsiTheme="minorHAnsi" w:cstheme="minorHAnsi"/>
          <w:color w:val="000000"/>
          <w:sz w:val="22"/>
          <w:szCs w:val="22"/>
        </w:rPr>
        <w:t>Le service commun établit annuellement un rapport sur l’applica</w:t>
      </w:r>
      <w:r w:rsidR="00A03E8A">
        <w:rPr>
          <w:rFonts w:asciiTheme="minorHAnsi" w:hAnsiTheme="minorHAnsi" w:cstheme="minorHAnsi"/>
          <w:color w:val="000000"/>
          <w:sz w:val="22"/>
          <w:szCs w:val="22"/>
        </w:rPr>
        <w:t>tion de la présente convention.</w:t>
      </w:r>
    </w:p>
    <w:p w14:paraId="04AD73F8" w14:textId="77777777" w:rsidR="00646F46" w:rsidRPr="00976871" w:rsidRDefault="00646F46" w:rsidP="00976871">
      <w:pPr>
        <w:pStyle w:val="NormalWeb"/>
        <w:spacing w:before="0" w:beforeAutospacing="0" w:after="0" w:afterAutospacing="0"/>
        <w:rPr>
          <w:rFonts w:asciiTheme="minorHAnsi" w:hAnsiTheme="minorHAnsi" w:cstheme="minorHAnsi"/>
          <w:color w:val="000000"/>
          <w:sz w:val="22"/>
          <w:szCs w:val="22"/>
        </w:rPr>
      </w:pPr>
    </w:p>
    <w:p w14:paraId="0D46A4DF" w14:textId="77777777" w:rsidR="00646F46" w:rsidRPr="00976871" w:rsidRDefault="00646F46" w:rsidP="00976871">
      <w:pPr>
        <w:pStyle w:val="NormalWeb"/>
        <w:spacing w:before="0" w:beforeAutospacing="0" w:after="0" w:afterAutospacing="0"/>
        <w:rPr>
          <w:rFonts w:asciiTheme="minorHAnsi" w:hAnsiTheme="minorHAnsi" w:cstheme="minorHAnsi"/>
          <w:color w:val="000000"/>
          <w:sz w:val="22"/>
          <w:szCs w:val="22"/>
          <w:shd w:val="clear" w:color="auto" w:fill="E6E6E6"/>
        </w:rPr>
      </w:pPr>
      <w:r w:rsidRPr="00976871">
        <w:rPr>
          <w:rFonts w:asciiTheme="minorHAnsi" w:hAnsiTheme="minorHAnsi" w:cstheme="minorHAnsi"/>
          <w:color w:val="000000"/>
          <w:sz w:val="22"/>
          <w:szCs w:val="22"/>
        </w:rPr>
        <w:t xml:space="preserve">Ce rapport est intégré ou annexé au rapport d’activité annuel de </w:t>
      </w:r>
      <w:r w:rsidRPr="00EE4399">
        <w:rPr>
          <w:rFonts w:asciiTheme="minorHAnsi" w:hAnsiTheme="minorHAnsi" w:cstheme="minorHAnsi"/>
          <w:color w:val="000000"/>
          <w:sz w:val="22"/>
          <w:szCs w:val="22"/>
        </w:rPr>
        <w:t>la Communauté de Communes ou la Commune de</w:t>
      </w:r>
      <w:r w:rsidR="00EE4399" w:rsidRPr="00EE4399">
        <w:rPr>
          <w:rFonts w:asciiTheme="minorHAnsi" w:hAnsiTheme="minorHAnsi" w:cstheme="minorHAnsi"/>
          <w:color w:val="000000"/>
          <w:sz w:val="22"/>
          <w:szCs w:val="22"/>
          <w:shd w:val="clear" w:color="auto" w:fill="FFFFFF" w:themeFill="background1"/>
        </w:rPr>
        <w:t xml:space="preserve"> </w:t>
      </w:r>
      <w:r w:rsidR="00EE4399" w:rsidRPr="00491D64">
        <w:rPr>
          <w:rFonts w:asciiTheme="minorHAnsi" w:hAnsiTheme="minorHAnsi" w:cstheme="minorHAnsi"/>
          <w:bCs/>
          <w:color w:val="000000"/>
          <w:sz w:val="22"/>
          <w:szCs w:val="22"/>
          <w:highlight w:val="yellow"/>
        </w:rPr>
        <w:t>………………</w:t>
      </w:r>
      <w:r w:rsidRPr="00EE4399">
        <w:rPr>
          <w:rFonts w:asciiTheme="minorHAnsi" w:hAnsiTheme="minorHAnsi" w:cstheme="minorHAnsi"/>
          <w:i/>
          <w:color w:val="000000"/>
          <w:sz w:val="22"/>
          <w:szCs w:val="22"/>
        </w:rPr>
        <w:t xml:space="preserve"> </w:t>
      </w:r>
      <w:r w:rsidRPr="00EE4399">
        <w:rPr>
          <w:rFonts w:asciiTheme="minorHAnsi" w:hAnsiTheme="minorHAnsi" w:cstheme="minorHAnsi"/>
          <w:color w:val="000000"/>
          <w:sz w:val="22"/>
          <w:szCs w:val="22"/>
        </w:rPr>
        <w:t xml:space="preserve">en charge du service commun </w:t>
      </w:r>
      <w:r w:rsidRPr="00976871">
        <w:rPr>
          <w:rFonts w:asciiTheme="minorHAnsi" w:hAnsiTheme="minorHAnsi" w:cstheme="minorHAnsi"/>
          <w:color w:val="000000"/>
          <w:sz w:val="22"/>
          <w:szCs w:val="22"/>
        </w:rPr>
        <w:t xml:space="preserve">et pourra être présenté au premier </w:t>
      </w:r>
      <w:r w:rsidRPr="00EE4399">
        <w:rPr>
          <w:rFonts w:asciiTheme="minorHAnsi" w:hAnsiTheme="minorHAnsi" w:cstheme="minorHAnsi"/>
          <w:color w:val="000000"/>
          <w:sz w:val="22"/>
          <w:szCs w:val="22"/>
        </w:rPr>
        <w:t>conseil communautaire ou conseil municipal</w:t>
      </w:r>
      <w:r w:rsidRPr="00976871">
        <w:rPr>
          <w:rFonts w:asciiTheme="minorHAnsi" w:hAnsiTheme="minorHAnsi" w:cstheme="minorHAnsi"/>
          <w:color w:val="000000"/>
          <w:sz w:val="22"/>
          <w:szCs w:val="22"/>
        </w:rPr>
        <w:t xml:space="preserve"> de l’année.</w:t>
      </w:r>
    </w:p>
    <w:p w14:paraId="6A2FC631" w14:textId="77777777" w:rsidR="00646F46" w:rsidRPr="00DF1606" w:rsidRDefault="00646F46" w:rsidP="00976871">
      <w:pPr>
        <w:pStyle w:val="NormalWeb"/>
        <w:spacing w:before="0" w:beforeAutospacing="0" w:after="0" w:afterAutospacing="0"/>
        <w:rPr>
          <w:rFonts w:asciiTheme="minorHAnsi" w:hAnsiTheme="minorHAnsi" w:cstheme="minorHAnsi"/>
          <w:bCs/>
          <w:color w:val="000000"/>
          <w:sz w:val="22"/>
          <w:szCs w:val="22"/>
        </w:rPr>
      </w:pPr>
    </w:p>
    <w:p w14:paraId="45D33512" w14:textId="77777777" w:rsidR="00646F46" w:rsidRPr="00DF1606" w:rsidRDefault="00646F46" w:rsidP="00976871">
      <w:pPr>
        <w:pStyle w:val="NormalWeb"/>
        <w:spacing w:before="0" w:beforeAutospacing="0" w:after="0" w:afterAutospacing="0"/>
        <w:rPr>
          <w:rFonts w:asciiTheme="minorHAnsi" w:hAnsiTheme="minorHAnsi" w:cstheme="minorHAnsi"/>
          <w:bCs/>
          <w:color w:val="000000"/>
          <w:sz w:val="22"/>
          <w:szCs w:val="22"/>
        </w:rPr>
      </w:pPr>
    </w:p>
    <w:p w14:paraId="52A7C343" w14:textId="77777777" w:rsidR="00646F46" w:rsidRPr="00976871" w:rsidRDefault="00646F46" w:rsidP="00976871">
      <w:pPr>
        <w:pStyle w:val="NormalWeb"/>
        <w:spacing w:before="0" w:beforeAutospacing="0" w:after="0" w:afterAutospacing="0"/>
        <w:rPr>
          <w:rFonts w:asciiTheme="minorHAnsi" w:hAnsiTheme="minorHAnsi" w:cstheme="minorHAnsi"/>
          <w:color w:val="000000"/>
          <w:sz w:val="22"/>
          <w:szCs w:val="22"/>
          <w:shd w:val="clear" w:color="auto" w:fill="E6E6E6"/>
        </w:rPr>
      </w:pPr>
      <w:r w:rsidRPr="00976871">
        <w:rPr>
          <w:rFonts w:asciiTheme="minorHAnsi" w:hAnsiTheme="minorHAnsi" w:cstheme="minorHAnsi"/>
          <w:b/>
          <w:bCs/>
          <w:color w:val="000000"/>
          <w:sz w:val="22"/>
          <w:szCs w:val="22"/>
        </w:rPr>
        <w:t>A</w:t>
      </w:r>
      <w:r w:rsidR="00DF1606">
        <w:rPr>
          <w:rFonts w:asciiTheme="minorHAnsi" w:hAnsiTheme="minorHAnsi" w:cstheme="minorHAnsi"/>
          <w:b/>
          <w:bCs/>
          <w:color w:val="000000"/>
          <w:sz w:val="22"/>
          <w:szCs w:val="22"/>
        </w:rPr>
        <w:t>rticle</w:t>
      </w:r>
      <w:r w:rsidRPr="00976871">
        <w:rPr>
          <w:rFonts w:asciiTheme="minorHAnsi" w:hAnsiTheme="minorHAnsi" w:cstheme="minorHAnsi"/>
          <w:b/>
          <w:bCs/>
          <w:color w:val="000000"/>
          <w:sz w:val="22"/>
          <w:szCs w:val="22"/>
        </w:rPr>
        <w:t xml:space="preserve"> 11 – R</w:t>
      </w:r>
      <w:r w:rsidR="00DF1606">
        <w:rPr>
          <w:rFonts w:asciiTheme="minorHAnsi" w:hAnsiTheme="minorHAnsi" w:cstheme="minorHAnsi"/>
          <w:b/>
          <w:bCs/>
          <w:color w:val="000000"/>
          <w:sz w:val="22"/>
          <w:szCs w:val="22"/>
        </w:rPr>
        <w:t>èglement des litiges</w:t>
      </w:r>
    </w:p>
    <w:p w14:paraId="08FAC55F" w14:textId="77777777" w:rsidR="00646F46" w:rsidRPr="00976871" w:rsidRDefault="00646F46" w:rsidP="00976871">
      <w:pPr>
        <w:pStyle w:val="NormalWeb"/>
        <w:spacing w:before="0" w:beforeAutospacing="0" w:after="0" w:afterAutospacing="0"/>
        <w:rPr>
          <w:rFonts w:asciiTheme="minorHAnsi" w:hAnsiTheme="minorHAnsi" w:cstheme="minorHAnsi"/>
          <w:color w:val="000000"/>
          <w:sz w:val="22"/>
          <w:szCs w:val="22"/>
        </w:rPr>
      </w:pPr>
      <w:r w:rsidRPr="00976871">
        <w:rPr>
          <w:rFonts w:asciiTheme="minorHAnsi" w:hAnsiTheme="minorHAnsi" w:cstheme="minorHAnsi"/>
          <w:color w:val="000000"/>
          <w:sz w:val="22"/>
          <w:szCs w:val="22"/>
        </w:rPr>
        <w:t>Les parties s’engagent à rechercher, en cas de litige sur l’interprétation ou sur l’application de la présente convention, toute voie amiable de règlement avant de soumettre tout différend à</w:t>
      </w:r>
      <w:r w:rsidR="00BD2A30">
        <w:rPr>
          <w:rFonts w:asciiTheme="minorHAnsi" w:hAnsiTheme="minorHAnsi" w:cstheme="minorHAnsi"/>
          <w:color w:val="000000"/>
          <w:sz w:val="22"/>
          <w:szCs w:val="22"/>
        </w:rPr>
        <w:t xml:space="preserve"> une instance juridictionnelle.</w:t>
      </w:r>
    </w:p>
    <w:p w14:paraId="177293CC" w14:textId="77777777" w:rsidR="00646F46" w:rsidRPr="00976871" w:rsidRDefault="00646F46" w:rsidP="00976871">
      <w:pPr>
        <w:pStyle w:val="NormalWeb"/>
        <w:spacing w:before="0" w:beforeAutospacing="0" w:after="0" w:afterAutospacing="0"/>
        <w:rPr>
          <w:rFonts w:asciiTheme="minorHAnsi" w:hAnsiTheme="minorHAnsi" w:cstheme="minorHAnsi"/>
          <w:color w:val="000000"/>
          <w:sz w:val="22"/>
          <w:szCs w:val="22"/>
        </w:rPr>
      </w:pPr>
    </w:p>
    <w:p w14:paraId="219CBB20" w14:textId="77777777" w:rsidR="00646F46" w:rsidRPr="00976871" w:rsidRDefault="00646F46" w:rsidP="00976871">
      <w:pPr>
        <w:pStyle w:val="NormalWeb"/>
        <w:spacing w:before="0" w:beforeAutospacing="0" w:after="0" w:afterAutospacing="0"/>
        <w:rPr>
          <w:rFonts w:asciiTheme="minorHAnsi" w:hAnsiTheme="minorHAnsi" w:cstheme="minorHAnsi"/>
          <w:color w:val="000000"/>
          <w:sz w:val="22"/>
          <w:szCs w:val="22"/>
        </w:rPr>
      </w:pPr>
      <w:r w:rsidRPr="00976871">
        <w:rPr>
          <w:rFonts w:asciiTheme="minorHAnsi" w:hAnsiTheme="minorHAnsi" w:cstheme="minorHAnsi"/>
          <w:color w:val="000000"/>
          <w:sz w:val="22"/>
          <w:szCs w:val="22"/>
        </w:rPr>
        <w:t>En cas d’échec des voies amiables, le règlement des litiges survenant de l’interprétation ou de l’application de la présente convention relève de la compétence du Tribunal Administratif de Toulouse dans le respect des délais de recours en vigueur.</w:t>
      </w:r>
    </w:p>
    <w:p w14:paraId="14C36F14" w14:textId="77777777" w:rsidR="00646F46" w:rsidRPr="00DF1606" w:rsidRDefault="00646F46" w:rsidP="00DF1606">
      <w:pPr>
        <w:pStyle w:val="NormalWeb"/>
        <w:spacing w:before="0" w:beforeAutospacing="0" w:after="0" w:afterAutospacing="0"/>
        <w:rPr>
          <w:rFonts w:asciiTheme="minorHAnsi" w:hAnsiTheme="minorHAnsi" w:cstheme="minorHAnsi"/>
          <w:color w:val="000000"/>
          <w:sz w:val="22"/>
          <w:szCs w:val="22"/>
        </w:rPr>
      </w:pPr>
    </w:p>
    <w:p w14:paraId="28890B70" w14:textId="77777777" w:rsidR="00646F46" w:rsidRPr="00976871" w:rsidRDefault="00646F46" w:rsidP="00976871">
      <w:pPr>
        <w:pStyle w:val="NormalWeb"/>
        <w:spacing w:before="0" w:beforeAutospacing="0" w:after="0" w:afterAutospacing="0"/>
        <w:rPr>
          <w:rFonts w:asciiTheme="minorHAnsi" w:hAnsiTheme="minorHAnsi" w:cstheme="minorHAnsi"/>
          <w:sz w:val="22"/>
          <w:szCs w:val="22"/>
        </w:rPr>
      </w:pPr>
      <w:r w:rsidRPr="00976871">
        <w:rPr>
          <w:rFonts w:asciiTheme="minorHAnsi" w:hAnsiTheme="minorHAnsi" w:cstheme="minorHAnsi"/>
          <w:color w:val="000000"/>
          <w:sz w:val="22"/>
          <w:szCs w:val="22"/>
        </w:rPr>
        <w:t>La présente convention est établie en</w:t>
      </w:r>
      <w:r w:rsidR="00DF1606">
        <w:rPr>
          <w:rFonts w:asciiTheme="minorHAnsi" w:hAnsiTheme="minorHAnsi" w:cstheme="minorHAnsi"/>
          <w:color w:val="000000"/>
          <w:sz w:val="22"/>
          <w:szCs w:val="22"/>
        </w:rPr>
        <w:t xml:space="preserve"> </w:t>
      </w:r>
      <w:r w:rsidR="00DF1606" w:rsidRPr="003544A1">
        <w:rPr>
          <w:rFonts w:asciiTheme="minorHAnsi" w:hAnsiTheme="minorHAnsi" w:cstheme="minorHAnsi"/>
          <w:bCs/>
          <w:color w:val="000000"/>
          <w:sz w:val="22"/>
          <w:szCs w:val="22"/>
          <w:highlight w:val="yellow"/>
        </w:rPr>
        <w:t>………………</w:t>
      </w:r>
      <w:r w:rsidR="00DF1606">
        <w:rPr>
          <w:rFonts w:asciiTheme="minorHAnsi" w:hAnsiTheme="minorHAnsi" w:cstheme="minorHAnsi"/>
          <w:bCs/>
          <w:color w:val="000000"/>
          <w:sz w:val="22"/>
          <w:szCs w:val="22"/>
        </w:rPr>
        <w:t xml:space="preserve"> </w:t>
      </w:r>
      <w:r w:rsidRPr="00976871">
        <w:rPr>
          <w:rFonts w:asciiTheme="minorHAnsi" w:hAnsiTheme="minorHAnsi" w:cstheme="minorHAnsi"/>
          <w:color w:val="000000"/>
          <w:sz w:val="22"/>
          <w:szCs w:val="22"/>
        </w:rPr>
        <w:t>exemplaires originaux dont un pour chacune des parties.</w:t>
      </w:r>
    </w:p>
    <w:p w14:paraId="2C8891DE" w14:textId="77777777" w:rsidR="00646F46" w:rsidRPr="00976871" w:rsidRDefault="00646F46" w:rsidP="00976871">
      <w:pPr>
        <w:pStyle w:val="NormalWeb"/>
        <w:spacing w:before="0" w:beforeAutospacing="0" w:after="0" w:afterAutospacing="0"/>
        <w:rPr>
          <w:rFonts w:asciiTheme="minorHAnsi" w:hAnsiTheme="minorHAnsi" w:cstheme="minorHAnsi"/>
          <w:sz w:val="22"/>
          <w:szCs w:val="22"/>
        </w:rPr>
      </w:pPr>
    </w:p>
    <w:p w14:paraId="0E50C4BF" w14:textId="77777777" w:rsidR="00646F46" w:rsidRPr="00976871" w:rsidRDefault="00646F46" w:rsidP="00976871">
      <w:pPr>
        <w:pStyle w:val="NormalWeb"/>
        <w:spacing w:before="0" w:beforeAutospacing="0" w:after="0" w:afterAutospacing="0"/>
        <w:rPr>
          <w:rFonts w:asciiTheme="minorHAnsi" w:hAnsiTheme="minorHAnsi" w:cstheme="minorHAnsi"/>
          <w:sz w:val="22"/>
          <w:szCs w:val="22"/>
        </w:rPr>
      </w:pPr>
    </w:p>
    <w:p w14:paraId="4B9897B9" w14:textId="77777777" w:rsidR="0096556D" w:rsidRDefault="0096556D" w:rsidP="0096556D">
      <w:pPr>
        <w:spacing w:after="0"/>
        <w:ind w:left="5529"/>
        <w:rPr>
          <w:rFonts w:ascii="Calibri" w:hAnsi="Calibri" w:cs="Calibri"/>
        </w:rPr>
      </w:pPr>
      <w:r>
        <w:rPr>
          <w:rFonts w:ascii="Calibri" w:hAnsi="Calibri" w:cs="Calibri"/>
        </w:rPr>
        <w:t xml:space="preserve">Fait à </w:t>
      </w:r>
      <w:r>
        <w:rPr>
          <w:rFonts w:ascii="Calibri" w:hAnsi="Calibri" w:cs="Calibri"/>
          <w:highlight w:val="yellow"/>
        </w:rPr>
        <w:t>.........................</w:t>
      </w:r>
      <w:r>
        <w:rPr>
          <w:rFonts w:ascii="Calibri" w:hAnsi="Calibri" w:cs="Calibri"/>
        </w:rPr>
        <w:t xml:space="preserve">, le </w:t>
      </w:r>
      <w:r>
        <w:rPr>
          <w:rFonts w:ascii="Calibri" w:hAnsi="Calibri" w:cs="Calibri"/>
          <w:highlight w:val="yellow"/>
        </w:rPr>
        <w:t>..../..../....</w:t>
      </w:r>
    </w:p>
    <w:p w14:paraId="380160DC" w14:textId="77777777" w:rsidR="0096556D" w:rsidRDefault="0096556D" w:rsidP="0096556D">
      <w:pPr>
        <w:spacing w:after="0"/>
        <w:ind w:left="5529"/>
        <w:rPr>
          <w:rFonts w:ascii="Calibri" w:hAnsi="Calibri" w:cs="Calibri"/>
        </w:rPr>
      </w:pPr>
    </w:p>
    <w:p w14:paraId="27EDAACB" w14:textId="77777777" w:rsidR="0096556D" w:rsidRDefault="0096556D" w:rsidP="0096556D">
      <w:pPr>
        <w:spacing w:after="0"/>
        <w:ind w:left="5529"/>
        <w:rPr>
          <w:rFonts w:ascii="Calibri" w:hAnsi="Calibri" w:cs="Calibri"/>
        </w:rPr>
      </w:pPr>
      <w:r>
        <w:rPr>
          <w:rFonts w:ascii="Calibri" w:hAnsi="Calibri" w:cs="Calibri"/>
          <w:highlight w:val="yellow"/>
        </w:rPr>
        <w:t>Madame la Maire / Monsieur le Maire / Madame la Présidente / Monsieur le Président,</w:t>
      </w:r>
    </w:p>
    <w:p w14:paraId="63BE038A" w14:textId="77777777" w:rsidR="0096556D" w:rsidRDefault="0096556D" w:rsidP="0096556D">
      <w:pPr>
        <w:spacing w:after="0"/>
        <w:ind w:left="5529"/>
        <w:rPr>
          <w:rFonts w:ascii="Calibri" w:hAnsi="Calibri" w:cs="Calibri"/>
        </w:rPr>
      </w:pPr>
      <w:r>
        <w:rPr>
          <w:rFonts w:ascii="Calibri" w:hAnsi="Calibri" w:cs="Calibri"/>
          <w:highlight w:val="yellow"/>
        </w:rPr>
        <w:t>(</w:t>
      </w:r>
      <w:proofErr w:type="gramStart"/>
      <w:r>
        <w:rPr>
          <w:rFonts w:ascii="Calibri" w:hAnsi="Calibri" w:cs="Calibri"/>
          <w:highlight w:val="yellow"/>
        </w:rPr>
        <w:t>nom</w:t>
      </w:r>
      <w:proofErr w:type="gramEnd"/>
      <w:r>
        <w:rPr>
          <w:rFonts w:ascii="Calibri" w:hAnsi="Calibri" w:cs="Calibri"/>
          <w:highlight w:val="yellow"/>
        </w:rPr>
        <w:t>, prénom et qualité lisible)</w:t>
      </w:r>
    </w:p>
    <w:p w14:paraId="0B9A9E27" w14:textId="77777777" w:rsidR="0096556D" w:rsidRDefault="0096556D" w:rsidP="0096556D">
      <w:pPr>
        <w:spacing w:after="0"/>
        <w:ind w:left="5529"/>
        <w:rPr>
          <w:rFonts w:ascii="Calibri" w:hAnsi="Calibri" w:cs="Calibri"/>
        </w:rPr>
      </w:pPr>
    </w:p>
    <w:p w14:paraId="45B1E98D" w14:textId="77777777" w:rsidR="00806205" w:rsidRDefault="00806205" w:rsidP="0096556D">
      <w:pPr>
        <w:spacing w:after="0"/>
        <w:ind w:left="5529"/>
        <w:rPr>
          <w:rFonts w:ascii="Calibri" w:hAnsi="Calibri" w:cs="Calibri"/>
        </w:rPr>
      </w:pPr>
    </w:p>
    <w:p w14:paraId="5559A694" w14:textId="77777777" w:rsidR="0096556D" w:rsidRPr="00976871" w:rsidRDefault="0096556D" w:rsidP="0096556D">
      <w:pPr>
        <w:pStyle w:val="NormalWeb"/>
        <w:spacing w:before="0" w:beforeAutospacing="0" w:after="0" w:afterAutospacing="0"/>
        <w:rPr>
          <w:rFonts w:asciiTheme="minorHAnsi" w:hAnsiTheme="minorHAnsi" w:cstheme="minorHAnsi"/>
          <w:sz w:val="22"/>
          <w:szCs w:val="22"/>
        </w:rPr>
      </w:pPr>
      <w:r w:rsidRPr="00976871">
        <w:rPr>
          <w:rFonts w:asciiTheme="minorHAnsi" w:hAnsiTheme="minorHAnsi" w:cstheme="minorHAnsi"/>
          <w:color w:val="000000"/>
          <w:sz w:val="22"/>
          <w:szCs w:val="22"/>
        </w:rPr>
        <w:t xml:space="preserve">Prénom NOM - Président de la Communauté de Communes </w:t>
      </w:r>
      <w:r>
        <w:rPr>
          <w:rFonts w:asciiTheme="minorHAnsi" w:hAnsiTheme="minorHAnsi" w:cstheme="minorHAnsi"/>
          <w:color w:val="000000"/>
          <w:sz w:val="22"/>
          <w:szCs w:val="22"/>
        </w:rPr>
        <w:t xml:space="preserve">de </w:t>
      </w:r>
      <w:r w:rsidRPr="003544A1">
        <w:rPr>
          <w:rFonts w:asciiTheme="minorHAnsi" w:hAnsiTheme="minorHAnsi" w:cstheme="minorHAnsi"/>
          <w:bCs/>
          <w:color w:val="000000"/>
          <w:sz w:val="22"/>
          <w:szCs w:val="22"/>
          <w:highlight w:val="yellow"/>
        </w:rPr>
        <w:t>………………</w:t>
      </w:r>
      <w:r>
        <w:rPr>
          <w:rFonts w:asciiTheme="minorHAnsi" w:hAnsiTheme="minorHAnsi" w:cstheme="minorHAnsi"/>
          <w:bCs/>
          <w:color w:val="000000"/>
          <w:sz w:val="22"/>
          <w:szCs w:val="22"/>
        </w:rPr>
        <w:t xml:space="preserve"> </w:t>
      </w:r>
      <w:r w:rsidRPr="00976871">
        <w:rPr>
          <w:rFonts w:asciiTheme="minorHAnsi" w:hAnsiTheme="minorHAnsi" w:cstheme="minorHAnsi"/>
          <w:color w:val="000000"/>
          <w:sz w:val="22"/>
          <w:szCs w:val="22"/>
        </w:rPr>
        <w:t>Signature</w:t>
      </w:r>
      <w:r>
        <w:rPr>
          <w:rFonts w:asciiTheme="minorHAnsi" w:hAnsiTheme="minorHAnsi" w:cstheme="minorHAnsi"/>
          <w:color w:val="000000"/>
          <w:sz w:val="22"/>
          <w:szCs w:val="22"/>
        </w:rPr>
        <w:t xml:space="preserve"> </w:t>
      </w:r>
      <w:r w:rsidRPr="003544A1">
        <w:rPr>
          <w:rFonts w:asciiTheme="minorHAnsi" w:hAnsiTheme="minorHAnsi" w:cstheme="minorHAnsi"/>
          <w:bCs/>
          <w:color w:val="000000"/>
          <w:sz w:val="22"/>
          <w:szCs w:val="22"/>
          <w:highlight w:val="yellow"/>
        </w:rPr>
        <w:t>………………</w:t>
      </w:r>
    </w:p>
    <w:p w14:paraId="6B586C3B" w14:textId="77777777" w:rsidR="0096556D" w:rsidRPr="00976871" w:rsidRDefault="0096556D" w:rsidP="0096556D">
      <w:pPr>
        <w:pStyle w:val="NormalWeb"/>
        <w:spacing w:before="0" w:beforeAutospacing="0" w:after="0" w:afterAutospacing="0"/>
        <w:rPr>
          <w:rFonts w:asciiTheme="minorHAnsi" w:hAnsiTheme="minorHAnsi" w:cstheme="minorHAnsi"/>
          <w:sz w:val="22"/>
          <w:szCs w:val="22"/>
        </w:rPr>
      </w:pPr>
    </w:p>
    <w:p w14:paraId="3A3D05ED" w14:textId="77777777" w:rsidR="0096556D" w:rsidRPr="00976871" w:rsidRDefault="00F616CB" w:rsidP="0096556D">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color w:val="000000"/>
          <w:sz w:val="22"/>
          <w:szCs w:val="22"/>
        </w:rPr>
        <w:t>Prénom NOM - Maire de la C</w:t>
      </w:r>
      <w:r w:rsidR="0096556D" w:rsidRPr="00976871">
        <w:rPr>
          <w:rFonts w:asciiTheme="minorHAnsi" w:hAnsiTheme="minorHAnsi" w:cstheme="minorHAnsi"/>
          <w:color w:val="000000"/>
          <w:sz w:val="22"/>
          <w:szCs w:val="22"/>
        </w:rPr>
        <w:t xml:space="preserve">ommune de </w:t>
      </w:r>
      <w:r w:rsidR="0096556D">
        <w:rPr>
          <w:rFonts w:asciiTheme="minorHAnsi" w:hAnsiTheme="minorHAnsi" w:cstheme="minorHAnsi"/>
          <w:color w:val="000000"/>
          <w:sz w:val="22"/>
          <w:szCs w:val="22"/>
        </w:rPr>
        <w:t xml:space="preserve"> </w:t>
      </w:r>
      <w:r w:rsidR="0096556D" w:rsidRPr="003544A1">
        <w:rPr>
          <w:rFonts w:asciiTheme="minorHAnsi" w:hAnsiTheme="minorHAnsi" w:cstheme="minorHAnsi"/>
          <w:bCs/>
          <w:color w:val="000000"/>
          <w:sz w:val="22"/>
          <w:szCs w:val="22"/>
          <w:highlight w:val="yellow"/>
        </w:rPr>
        <w:t>………………</w:t>
      </w:r>
      <w:r w:rsidR="0096556D">
        <w:rPr>
          <w:rFonts w:asciiTheme="minorHAnsi" w:hAnsiTheme="minorHAnsi" w:cstheme="minorHAnsi"/>
          <w:bCs/>
          <w:color w:val="000000"/>
          <w:sz w:val="22"/>
          <w:szCs w:val="22"/>
        </w:rPr>
        <w:t xml:space="preserve"> </w:t>
      </w:r>
      <w:r w:rsidR="0096556D" w:rsidRPr="00976871">
        <w:rPr>
          <w:rFonts w:asciiTheme="minorHAnsi" w:hAnsiTheme="minorHAnsi" w:cstheme="minorHAnsi"/>
          <w:color w:val="000000"/>
          <w:sz w:val="22"/>
          <w:szCs w:val="22"/>
        </w:rPr>
        <w:t>Signature</w:t>
      </w:r>
      <w:r w:rsidR="0096556D">
        <w:rPr>
          <w:rFonts w:asciiTheme="minorHAnsi" w:hAnsiTheme="minorHAnsi" w:cstheme="minorHAnsi"/>
          <w:color w:val="000000"/>
          <w:sz w:val="22"/>
          <w:szCs w:val="22"/>
        </w:rPr>
        <w:t xml:space="preserve"> </w:t>
      </w:r>
      <w:r w:rsidR="0096556D" w:rsidRPr="003544A1">
        <w:rPr>
          <w:rFonts w:asciiTheme="minorHAnsi" w:hAnsiTheme="minorHAnsi" w:cstheme="minorHAnsi"/>
          <w:bCs/>
          <w:color w:val="000000"/>
          <w:sz w:val="22"/>
          <w:szCs w:val="22"/>
          <w:highlight w:val="yellow"/>
        </w:rPr>
        <w:t>………………</w:t>
      </w:r>
    </w:p>
    <w:p w14:paraId="52191D8D" w14:textId="77777777" w:rsidR="0096556D" w:rsidRPr="00976871" w:rsidRDefault="0096556D" w:rsidP="0096556D">
      <w:pPr>
        <w:spacing w:after="0"/>
        <w:rPr>
          <w:rFonts w:cstheme="minorHAnsi"/>
        </w:rPr>
      </w:pPr>
    </w:p>
    <w:p w14:paraId="288F9CDD" w14:textId="77777777" w:rsidR="0096556D" w:rsidRPr="00976871" w:rsidRDefault="00F616CB" w:rsidP="0096556D">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color w:val="000000"/>
          <w:sz w:val="22"/>
          <w:szCs w:val="22"/>
        </w:rPr>
        <w:t>Prénom NOM - Maire de la C</w:t>
      </w:r>
      <w:r w:rsidR="0096556D" w:rsidRPr="00976871">
        <w:rPr>
          <w:rFonts w:asciiTheme="minorHAnsi" w:hAnsiTheme="minorHAnsi" w:cstheme="minorHAnsi"/>
          <w:color w:val="000000"/>
          <w:sz w:val="22"/>
          <w:szCs w:val="22"/>
        </w:rPr>
        <w:t xml:space="preserve">ommune de </w:t>
      </w:r>
      <w:r w:rsidR="0096556D">
        <w:rPr>
          <w:rFonts w:asciiTheme="minorHAnsi" w:hAnsiTheme="minorHAnsi" w:cstheme="minorHAnsi"/>
          <w:color w:val="000000"/>
          <w:sz w:val="22"/>
          <w:szCs w:val="22"/>
        </w:rPr>
        <w:t xml:space="preserve"> </w:t>
      </w:r>
      <w:r w:rsidR="0096556D" w:rsidRPr="003544A1">
        <w:rPr>
          <w:rFonts w:asciiTheme="minorHAnsi" w:hAnsiTheme="minorHAnsi" w:cstheme="minorHAnsi"/>
          <w:bCs/>
          <w:color w:val="000000"/>
          <w:sz w:val="22"/>
          <w:szCs w:val="22"/>
          <w:highlight w:val="yellow"/>
        </w:rPr>
        <w:t>………………</w:t>
      </w:r>
      <w:r w:rsidR="0096556D">
        <w:rPr>
          <w:rFonts w:asciiTheme="minorHAnsi" w:hAnsiTheme="minorHAnsi" w:cstheme="minorHAnsi"/>
          <w:bCs/>
          <w:color w:val="000000"/>
          <w:sz w:val="22"/>
          <w:szCs w:val="22"/>
        </w:rPr>
        <w:t xml:space="preserve"> </w:t>
      </w:r>
      <w:r w:rsidR="0096556D" w:rsidRPr="00976871">
        <w:rPr>
          <w:rFonts w:asciiTheme="minorHAnsi" w:hAnsiTheme="minorHAnsi" w:cstheme="minorHAnsi"/>
          <w:color w:val="000000"/>
          <w:sz w:val="22"/>
          <w:szCs w:val="22"/>
        </w:rPr>
        <w:t>Signature</w:t>
      </w:r>
      <w:r w:rsidR="0096556D">
        <w:rPr>
          <w:rFonts w:asciiTheme="minorHAnsi" w:hAnsiTheme="minorHAnsi" w:cstheme="minorHAnsi"/>
          <w:color w:val="000000"/>
          <w:sz w:val="22"/>
          <w:szCs w:val="22"/>
        </w:rPr>
        <w:t xml:space="preserve">  </w:t>
      </w:r>
      <w:r w:rsidR="0096556D" w:rsidRPr="003544A1">
        <w:rPr>
          <w:rFonts w:asciiTheme="minorHAnsi" w:hAnsiTheme="minorHAnsi" w:cstheme="minorHAnsi"/>
          <w:bCs/>
          <w:color w:val="000000"/>
          <w:sz w:val="22"/>
          <w:szCs w:val="22"/>
          <w:highlight w:val="yellow"/>
        </w:rPr>
        <w:t>………………</w:t>
      </w:r>
    </w:p>
    <w:p w14:paraId="2881A0AE" w14:textId="77777777" w:rsidR="0096556D" w:rsidRPr="00976871" w:rsidRDefault="0096556D" w:rsidP="0096556D">
      <w:pPr>
        <w:spacing w:after="0"/>
        <w:rPr>
          <w:rFonts w:cstheme="minorHAnsi"/>
        </w:rPr>
      </w:pPr>
    </w:p>
    <w:p w14:paraId="0FFDF740" w14:textId="77777777" w:rsidR="0096556D" w:rsidRPr="00976871" w:rsidRDefault="00F616CB" w:rsidP="0096556D">
      <w:pPr>
        <w:pStyle w:val="NormalWeb"/>
        <w:spacing w:before="0" w:beforeAutospacing="0" w:after="0" w:afterAutospacing="0"/>
        <w:rPr>
          <w:rFonts w:asciiTheme="minorHAnsi" w:hAnsiTheme="minorHAnsi" w:cstheme="minorHAnsi"/>
          <w:sz w:val="22"/>
          <w:szCs w:val="22"/>
        </w:rPr>
      </w:pPr>
      <w:r>
        <w:rPr>
          <w:rFonts w:asciiTheme="minorHAnsi" w:hAnsiTheme="minorHAnsi" w:cstheme="minorHAnsi"/>
          <w:color w:val="000000"/>
          <w:sz w:val="22"/>
          <w:szCs w:val="22"/>
        </w:rPr>
        <w:t>Prénom NOM - Maire de la C</w:t>
      </w:r>
      <w:r w:rsidR="0096556D" w:rsidRPr="00976871">
        <w:rPr>
          <w:rFonts w:asciiTheme="minorHAnsi" w:hAnsiTheme="minorHAnsi" w:cstheme="minorHAnsi"/>
          <w:color w:val="000000"/>
          <w:sz w:val="22"/>
          <w:szCs w:val="22"/>
        </w:rPr>
        <w:t xml:space="preserve">ommune de </w:t>
      </w:r>
      <w:r w:rsidR="0096556D">
        <w:rPr>
          <w:rFonts w:asciiTheme="minorHAnsi" w:hAnsiTheme="minorHAnsi" w:cstheme="minorHAnsi"/>
          <w:color w:val="000000"/>
          <w:sz w:val="22"/>
          <w:szCs w:val="22"/>
        </w:rPr>
        <w:t xml:space="preserve"> </w:t>
      </w:r>
      <w:r w:rsidR="0096556D" w:rsidRPr="003544A1">
        <w:rPr>
          <w:rFonts w:asciiTheme="minorHAnsi" w:hAnsiTheme="minorHAnsi" w:cstheme="minorHAnsi"/>
          <w:bCs/>
          <w:color w:val="000000"/>
          <w:sz w:val="22"/>
          <w:szCs w:val="22"/>
          <w:highlight w:val="yellow"/>
        </w:rPr>
        <w:t>………………</w:t>
      </w:r>
      <w:r w:rsidR="0096556D" w:rsidRPr="00976871">
        <w:rPr>
          <w:rFonts w:asciiTheme="minorHAnsi" w:hAnsiTheme="minorHAnsi" w:cstheme="minorHAnsi"/>
          <w:color w:val="000000"/>
          <w:sz w:val="22"/>
          <w:szCs w:val="22"/>
        </w:rPr>
        <w:t xml:space="preserve"> Signature</w:t>
      </w:r>
      <w:r w:rsidR="0096556D">
        <w:rPr>
          <w:rFonts w:asciiTheme="minorHAnsi" w:hAnsiTheme="minorHAnsi" w:cstheme="minorHAnsi"/>
          <w:color w:val="000000"/>
          <w:sz w:val="22"/>
          <w:szCs w:val="22"/>
        </w:rPr>
        <w:t xml:space="preserve">  </w:t>
      </w:r>
      <w:r w:rsidR="0096556D" w:rsidRPr="003544A1">
        <w:rPr>
          <w:rFonts w:asciiTheme="minorHAnsi" w:hAnsiTheme="minorHAnsi" w:cstheme="minorHAnsi"/>
          <w:bCs/>
          <w:color w:val="000000"/>
          <w:sz w:val="22"/>
          <w:szCs w:val="22"/>
          <w:highlight w:val="yellow"/>
        </w:rPr>
        <w:t>………………</w:t>
      </w:r>
    </w:p>
    <w:p w14:paraId="1D030308" w14:textId="77777777" w:rsidR="0096556D" w:rsidRDefault="0096556D" w:rsidP="0096556D">
      <w:pPr>
        <w:spacing w:after="0"/>
        <w:rPr>
          <w:rFonts w:cstheme="minorHAnsi"/>
        </w:rPr>
      </w:pPr>
    </w:p>
    <w:p w14:paraId="179806E7" w14:textId="77777777" w:rsidR="0096556D" w:rsidRPr="00976871" w:rsidRDefault="0096556D" w:rsidP="0096556D">
      <w:pPr>
        <w:spacing w:after="0"/>
        <w:rPr>
          <w:rFonts w:cstheme="minorHAnsi"/>
        </w:rPr>
      </w:pPr>
    </w:p>
    <w:p w14:paraId="3E4D79D9" w14:textId="77777777" w:rsidR="0096556D" w:rsidRPr="00DF1606" w:rsidRDefault="0096556D" w:rsidP="0096556D">
      <w:pPr>
        <w:pStyle w:val="NormalWeb"/>
        <w:spacing w:before="0" w:beforeAutospacing="0" w:after="0" w:afterAutospacing="0"/>
        <w:rPr>
          <w:rFonts w:asciiTheme="minorHAnsi" w:hAnsiTheme="minorHAnsi" w:cstheme="minorHAnsi"/>
          <w:i/>
          <w:color w:val="000000"/>
          <w:sz w:val="22"/>
          <w:szCs w:val="22"/>
        </w:rPr>
      </w:pPr>
      <w:r w:rsidRPr="00DF1606">
        <w:rPr>
          <w:rFonts w:asciiTheme="minorHAnsi" w:hAnsiTheme="minorHAnsi" w:cstheme="minorHAnsi"/>
          <w:i/>
          <w:color w:val="000000"/>
          <w:sz w:val="22"/>
          <w:szCs w:val="22"/>
        </w:rPr>
        <w:t>Lister l’ensemble des communes concernées par ce service commun</w:t>
      </w:r>
      <w:r>
        <w:rPr>
          <w:rFonts w:asciiTheme="minorHAnsi" w:hAnsiTheme="minorHAnsi" w:cstheme="minorHAnsi"/>
          <w:i/>
          <w:color w:val="000000"/>
          <w:sz w:val="22"/>
          <w:szCs w:val="22"/>
        </w:rPr>
        <w:t>.</w:t>
      </w:r>
    </w:p>
    <w:p w14:paraId="3D4860EF" w14:textId="77777777" w:rsidR="0096556D" w:rsidRDefault="0096556D" w:rsidP="0096556D">
      <w:pPr>
        <w:spacing w:after="0"/>
        <w:rPr>
          <w:rFonts w:ascii="Calibri" w:hAnsi="Calibri" w:cs="Calibri"/>
        </w:rPr>
      </w:pPr>
    </w:p>
    <w:p w14:paraId="1CBB8845" w14:textId="77777777" w:rsidR="0096556D" w:rsidRDefault="0096556D" w:rsidP="0096556D">
      <w:pPr>
        <w:spacing w:after="0"/>
        <w:rPr>
          <w:rFonts w:ascii="Calibri" w:hAnsi="Calibri" w:cs="Calibri"/>
        </w:rPr>
      </w:pPr>
    </w:p>
    <w:p w14:paraId="61677191" w14:textId="77777777" w:rsidR="0096556D" w:rsidRDefault="0096556D" w:rsidP="0096556D">
      <w:pPr>
        <w:pBdr>
          <w:top w:val="single" w:sz="4" w:space="1" w:color="auto"/>
        </w:pBdr>
        <w:rPr>
          <w:rFonts w:cstheme="minorHAnsi"/>
        </w:rPr>
      </w:pPr>
      <w:r>
        <w:rPr>
          <w:rFonts w:cstheme="minorHAnsi"/>
          <w:highlight w:val="yellow"/>
        </w:rPr>
        <w:t>Madame la Maire / Monsieur le Maire / Madame la Présidente / Monsieur le Président</w:t>
      </w:r>
      <w:r>
        <w:rPr>
          <w:rFonts w:cstheme="minorHAnsi"/>
        </w:rPr>
        <w:t xml:space="preserve"> certifie sous sa responsabilité le caractère exécutoire de cet acte et informe que la présente délibération peut faire l’objet d’un recours pour excès de pouvoir devant le Tribunal Administratif de Toulouse dans un délai de 2 mois, à compter de la présente publication, par courrier postal (68 rue Raymond IV, BP 7007, 31068 Toulouse Cedex 7 ; Téléphone : 05 62 73 57 57 ; Fax : 05 62 73 57 40) ou par le biais de l’application informatique Télérecours, accessible par le lien suivant : </w:t>
      </w:r>
      <w:hyperlink r:id="rId7" w:history="1">
        <w:r>
          <w:rPr>
            <w:rStyle w:val="Lienhypertexte"/>
            <w:rFonts w:cstheme="minorHAnsi"/>
          </w:rPr>
          <w:t>http://www.telerecours.fr</w:t>
        </w:r>
      </w:hyperlink>
      <w:r>
        <w:rPr>
          <w:rFonts w:cstheme="minorHAnsi"/>
        </w:rPr>
        <w:t>.</w:t>
      </w:r>
    </w:p>
    <w:p w14:paraId="587CB1D9" w14:textId="77777777" w:rsidR="0096556D" w:rsidRDefault="0096556D" w:rsidP="00976871">
      <w:pPr>
        <w:pStyle w:val="NormalWeb"/>
        <w:spacing w:before="0" w:beforeAutospacing="0" w:after="0" w:afterAutospacing="0"/>
        <w:rPr>
          <w:rFonts w:asciiTheme="minorHAnsi" w:hAnsiTheme="minorHAnsi" w:cstheme="minorHAnsi"/>
          <w:color w:val="000000"/>
          <w:sz w:val="22"/>
          <w:szCs w:val="22"/>
        </w:rPr>
      </w:pPr>
    </w:p>
    <w:sectPr w:rsidR="0096556D" w:rsidSect="0025470D">
      <w:footerReference w:type="default" r:id="rId8"/>
      <w:headerReference w:type="first" r:id="rId9"/>
      <w:footerReference w:type="firs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2765D0" w14:textId="77777777" w:rsidR="00BE0E34" w:rsidRDefault="00BE0E34" w:rsidP="00646F46">
      <w:pPr>
        <w:spacing w:after="0" w:line="240" w:lineRule="auto"/>
      </w:pPr>
      <w:r>
        <w:separator/>
      </w:r>
    </w:p>
  </w:endnote>
  <w:endnote w:type="continuationSeparator" w:id="0">
    <w:p w14:paraId="635A6A78" w14:textId="77777777" w:rsidR="00BE0E34" w:rsidRDefault="00BE0E34" w:rsidP="00646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Arial Unicode MS"/>
    <w:panose1 w:val="00000000000000000000"/>
    <w:charset w:val="80"/>
    <w:family w:val="auto"/>
    <w:notTrueType/>
    <w:pitch w:val="default"/>
    <w:sig w:usb0="00000003" w:usb1="08070000"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D7182" w14:textId="77777777" w:rsidR="00646F46" w:rsidRDefault="00646F46">
    <w:pPr>
      <w:pStyle w:val="Pieddepage"/>
      <w:jc w:val="right"/>
    </w:pPr>
  </w:p>
  <w:p w14:paraId="75B87518" w14:textId="77777777" w:rsidR="0025470D" w:rsidRPr="00C86791" w:rsidRDefault="0025470D" w:rsidP="0025470D">
    <w:pPr>
      <w:pStyle w:val="Pieddepage"/>
      <w:jc w:val="center"/>
      <w:rPr>
        <w:rFonts w:ascii="Calibri" w:hAnsi="Calibri" w:cs="Calibri"/>
        <w:sz w:val="10"/>
        <w:szCs w:val="10"/>
      </w:rPr>
    </w:pPr>
    <w:r>
      <w:rPr>
        <w:rFonts w:ascii="Calibri" w:hAnsi="Calibri" w:cs="Calibri"/>
        <w:noProof/>
        <w:lang w:eastAsia="fr-FR"/>
      </w:rPr>
      <mc:AlternateContent>
        <mc:Choice Requires="wps">
          <w:drawing>
            <wp:anchor distT="0" distB="0" distL="114300" distR="114300" simplePos="0" relativeHeight="251661312" behindDoc="0" locked="0" layoutInCell="1" allowOverlap="1" wp14:anchorId="1D5272F2" wp14:editId="7F1061D6">
              <wp:simplePos x="0" y="0"/>
              <wp:positionH relativeFrom="column">
                <wp:posOffset>-947420</wp:posOffset>
              </wp:positionH>
              <wp:positionV relativeFrom="paragraph">
                <wp:posOffset>43180</wp:posOffset>
              </wp:positionV>
              <wp:extent cx="7696200" cy="0"/>
              <wp:effectExtent l="0" t="19050" r="0" b="19050"/>
              <wp:wrapNone/>
              <wp:docPr id="1" name="Connecteur droit avec flèch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13A708" id="_x0000_t32" coordsize="21600,21600" o:spt="32" o:oned="t" path="m,l21600,21600e" filled="f">
              <v:path arrowok="t" fillok="f" o:connecttype="none"/>
              <o:lock v:ext="edit" shapetype="t"/>
            </v:shapetype>
            <v:shape id="Connecteur droit avec flèche 1" o:spid="_x0000_s1026" type="#_x0000_t32" style="position:absolute;margin-left:-74.6pt;margin-top:3.4pt;width:60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" strokecolor="#7f7f7f [1612]" strokeweight="2.5pt"/>
          </w:pict>
        </mc:Fallback>
      </mc:AlternateContent>
    </w:r>
  </w:p>
  <w:p w14:paraId="40711700" w14:textId="77777777" w:rsidR="00646F46" w:rsidRPr="0025470D" w:rsidRDefault="0025470D" w:rsidP="0025470D">
    <w:pPr>
      <w:pStyle w:val="Pieddepage"/>
      <w:jc w:val="center"/>
      <w:rPr>
        <w:rFonts w:ascii="Calibri" w:hAnsi="Calibri" w:cs="Calibri"/>
      </w:rPr>
    </w:pPr>
    <w:r w:rsidRPr="00C86791">
      <w:rPr>
        <w:rFonts w:ascii="Calibri" w:hAnsi="Calibri" w:cs="Calibri"/>
      </w:rPr>
      <w:t xml:space="preserve">Page </w:t>
    </w:r>
    <w:r w:rsidRPr="00C86791">
      <w:rPr>
        <w:rFonts w:ascii="Calibri" w:hAnsi="Calibri" w:cs="Calibri"/>
      </w:rPr>
      <w:fldChar w:fldCharType="begin"/>
    </w:r>
    <w:r w:rsidRPr="00C86791">
      <w:rPr>
        <w:rFonts w:ascii="Calibri" w:hAnsi="Calibri" w:cs="Calibri"/>
      </w:rPr>
      <w:instrText>PAGE  \* Arabic  \* MERGEFORMAT</w:instrText>
    </w:r>
    <w:r w:rsidRPr="00C86791">
      <w:rPr>
        <w:rFonts w:ascii="Calibri" w:hAnsi="Calibri" w:cs="Calibri"/>
      </w:rPr>
      <w:fldChar w:fldCharType="separate"/>
    </w:r>
    <w:r w:rsidR="00F616CB">
      <w:rPr>
        <w:rFonts w:ascii="Calibri" w:hAnsi="Calibri" w:cs="Calibri"/>
        <w:noProof/>
      </w:rPr>
      <w:t>5</w:t>
    </w:r>
    <w:r w:rsidRPr="00C86791">
      <w:rPr>
        <w:rFonts w:ascii="Calibri" w:hAnsi="Calibri" w:cs="Calibri"/>
      </w:rPr>
      <w:fldChar w:fldCharType="end"/>
    </w:r>
    <w:r w:rsidRPr="00C86791">
      <w:rPr>
        <w:rFonts w:ascii="Calibri" w:hAnsi="Calibri" w:cs="Calibri"/>
      </w:rPr>
      <w:t xml:space="preserve"> sur </w:t>
    </w:r>
    <w:r w:rsidRPr="00C86791">
      <w:rPr>
        <w:rFonts w:ascii="Calibri" w:hAnsi="Calibri" w:cs="Calibri"/>
      </w:rPr>
      <w:fldChar w:fldCharType="begin"/>
    </w:r>
    <w:r w:rsidRPr="00C86791">
      <w:rPr>
        <w:rFonts w:ascii="Calibri" w:hAnsi="Calibri" w:cs="Calibri"/>
      </w:rPr>
      <w:instrText>NUMPAGES  \* Arabic  \* MERGEFORMAT</w:instrText>
    </w:r>
    <w:r w:rsidRPr="00C86791">
      <w:rPr>
        <w:rFonts w:ascii="Calibri" w:hAnsi="Calibri" w:cs="Calibri"/>
      </w:rPr>
      <w:fldChar w:fldCharType="separate"/>
    </w:r>
    <w:r w:rsidR="00F616CB">
      <w:rPr>
        <w:rFonts w:ascii="Calibri" w:hAnsi="Calibri" w:cs="Calibri"/>
        <w:noProof/>
      </w:rPr>
      <w:t>5</w:t>
    </w:r>
    <w:r w:rsidRPr="00C86791">
      <w:rPr>
        <w:rFonts w:ascii="Calibri" w:hAnsi="Calibri" w:cs="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10A45" w14:textId="77777777" w:rsidR="0025470D" w:rsidRPr="00021D91" w:rsidRDefault="0025470D" w:rsidP="0025470D">
    <w:pPr>
      <w:pStyle w:val="Normalcentr"/>
      <w:pBdr>
        <w:left w:val="none" w:sz="0" w:space="0" w:color="auto"/>
        <w:right w:val="none" w:sz="0" w:space="0" w:color="auto"/>
      </w:pBdr>
      <w:jc w:val="center"/>
      <w:rPr>
        <w:rFonts w:asciiTheme="minorHAnsi" w:hAnsiTheme="minorHAnsi" w:cstheme="minorHAnsi"/>
        <w:b w:val="0"/>
        <w:sz w:val="20"/>
      </w:rPr>
    </w:pPr>
    <w:r w:rsidRPr="00021D91">
      <w:rPr>
        <w:rFonts w:asciiTheme="minorHAnsi" w:hAnsiTheme="minorHAnsi" w:cstheme="minorHAnsi"/>
        <w:b w:val="0"/>
        <w:sz w:val="20"/>
      </w:rPr>
      <w:t xml:space="preserve">Page </w:t>
    </w:r>
    <w:r w:rsidRPr="00021D91">
      <w:rPr>
        <w:rFonts w:asciiTheme="minorHAnsi" w:hAnsiTheme="minorHAnsi" w:cstheme="minorHAnsi"/>
        <w:b w:val="0"/>
        <w:sz w:val="20"/>
      </w:rPr>
      <w:fldChar w:fldCharType="begin"/>
    </w:r>
    <w:r w:rsidRPr="00021D91">
      <w:rPr>
        <w:rFonts w:asciiTheme="minorHAnsi" w:hAnsiTheme="minorHAnsi" w:cstheme="minorHAnsi"/>
        <w:b w:val="0"/>
        <w:sz w:val="20"/>
      </w:rPr>
      <w:instrText>PAGE  \* Arabic  \* MERGEFORMAT</w:instrText>
    </w:r>
    <w:r w:rsidRPr="00021D91">
      <w:rPr>
        <w:rFonts w:asciiTheme="minorHAnsi" w:hAnsiTheme="minorHAnsi" w:cstheme="minorHAnsi"/>
        <w:b w:val="0"/>
        <w:sz w:val="20"/>
      </w:rPr>
      <w:fldChar w:fldCharType="separate"/>
    </w:r>
    <w:r w:rsidR="00F616CB">
      <w:rPr>
        <w:rFonts w:asciiTheme="minorHAnsi" w:hAnsiTheme="minorHAnsi" w:cstheme="minorHAnsi"/>
        <w:b w:val="0"/>
        <w:noProof/>
        <w:sz w:val="20"/>
      </w:rPr>
      <w:t>1</w:t>
    </w:r>
    <w:r w:rsidRPr="00021D91">
      <w:rPr>
        <w:rFonts w:asciiTheme="minorHAnsi" w:hAnsiTheme="minorHAnsi" w:cstheme="minorHAnsi"/>
        <w:b w:val="0"/>
        <w:sz w:val="20"/>
      </w:rPr>
      <w:fldChar w:fldCharType="end"/>
    </w:r>
    <w:r w:rsidRPr="00021D91">
      <w:rPr>
        <w:rFonts w:asciiTheme="minorHAnsi" w:hAnsiTheme="minorHAnsi" w:cstheme="minorHAnsi"/>
        <w:b w:val="0"/>
        <w:sz w:val="20"/>
      </w:rPr>
      <w:t xml:space="preserve"> sur </w:t>
    </w:r>
    <w:r w:rsidRPr="00021D91">
      <w:rPr>
        <w:rFonts w:asciiTheme="minorHAnsi" w:hAnsiTheme="minorHAnsi" w:cstheme="minorHAnsi"/>
        <w:b w:val="0"/>
        <w:sz w:val="20"/>
      </w:rPr>
      <w:fldChar w:fldCharType="begin"/>
    </w:r>
    <w:r w:rsidRPr="00021D91">
      <w:rPr>
        <w:rFonts w:asciiTheme="minorHAnsi" w:hAnsiTheme="minorHAnsi" w:cstheme="minorHAnsi"/>
        <w:b w:val="0"/>
        <w:sz w:val="20"/>
      </w:rPr>
      <w:instrText>NUMPAGES  \* Arabic  \* MERGEFORMAT</w:instrText>
    </w:r>
    <w:r w:rsidRPr="00021D91">
      <w:rPr>
        <w:rFonts w:asciiTheme="minorHAnsi" w:hAnsiTheme="minorHAnsi" w:cstheme="minorHAnsi"/>
        <w:b w:val="0"/>
        <w:sz w:val="20"/>
      </w:rPr>
      <w:fldChar w:fldCharType="separate"/>
    </w:r>
    <w:r w:rsidR="00F616CB">
      <w:rPr>
        <w:rFonts w:asciiTheme="minorHAnsi" w:hAnsiTheme="minorHAnsi" w:cstheme="minorHAnsi"/>
        <w:b w:val="0"/>
        <w:noProof/>
        <w:sz w:val="20"/>
      </w:rPr>
      <w:t>5</w:t>
    </w:r>
    <w:r w:rsidRPr="00021D91">
      <w:rPr>
        <w:rFonts w:asciiTheme="minorHAnsi" w:hAnsiTheme="minorHAnsi" w:cstheme="minorHAnsi"/>
        <w:b w:val="0"/>
        <w:noProof/>
        <w:sz w:val="20"/>
      </w:rPr>
      <w:fldChar w:fldCharType="end"/>
    </w:r>
    <w:r w:rsidRPr="00021D91">
      <w:rPr>
        <w:rFonts w:asciiTheme="minorHAnsi" w:hAnsiTheme="minorHAnsi" w:cstheme="minorHAnsi"/>
        <w:b w:val="0"/>
        <w:noProof/>
        <w:sz w:val="20"/>
      </w:rPr>
      <w:t xml:space="preserve"> - MAJ mars 2022 – A jour du Code général de la fonction publique</w:t>
    </w:r>
  </w:p>
  <w:p w14:paraId="5CD3C9C3" w14:textId="77777777" w:rsidR="0025470D" w:rsidRPr="00021D91" w:rsidRDefault="0025470D" w:rsidP="0025470D">
    <w:pPr>
      <w:pStyle w:val="Normalcentr"/>
      <w:pBdr>
        <w:left w:val="none" w:sz="0" w:space="0" w:color="auto"/>
        <w:right w:val="none" w:sz="0" w:space="0" w:color="auto"/>
      </w:pBdr>
      <w:jc w:val="center"/>
      <w:rPr>
        <w:rFonts w:asciiTheme="minorHAnsi" w:hAnsiTheme="minorHAnsi" w:cstheme="minorHAnsi"/>
        <w:b w:val="0"/>
        <w:sz w:val="20"/>
      </w:rPr>
    </w:pPr>
    <w:r w:rsidRPr="00021D91">
      <w:rPr>
        <w:rFonts w:asciiTheme="minorHAnsi" w:hAnsiTheme="minorHAnsi" w:cstheme="minorHAnsi"/>
        <w:b w:val="0"/>
        <w:noProof/>
        <w:sz w:val="20"/>
      </w:rPr>
      <mc:AlternateContent>
        <mc:Choice Requires="wps">
          <w:drawing>
            <wp:anchor distT="4294967294" distB="4294967294" distL="114300" distR="114300" simplePos="0" relativeHeight="251659264" behindDoc="0" locked="0" layoutInCell="1" allowOverlap="1" wp14:anchorId="32864A3A" wp14:editId="64DA53BB">
              <wp:simplePos x="0" y="0"/>
              <wp:positionH relativeFrom="column">
                <wp:posOffset>-947420</wp:posOffset>
              </wp:positionH>
              <wp:positionV relativeFrom="paragraph">
                <wp:posOffset>109219</wp:posOffset>
              </wp:positionV>
              <wp:extent cx="7696200" cy="0"/>
              <wp:effectExtent l="0" t="19050" r="0" b="19050"/>
              <wp:wrapNone/>
              <wp:docPr id="3" name="Connecteur droit avec flèch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96200" cy="0"/>
                      </a:xfrm>
                      <a:prstGeom prst="straightConnector1">
                        <a:avLst/>
                      </a:prstGeom>
                      <a:noFill/>
                      <a:ln w="31750">
                        <a:solidFill>
                          <a:srgbClr val="3F227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9DE266F" id="_x0000_t32" coordsize="21600,21600" o:spt="32" o:oned="t" path="m,l21600,21600e" filled="f">
              <v:path arrowok="t" fillok="f" o:connecttype="none"/>
              <o:lock v:ext="edit" shapetype="t"/>
            </v:shapetype>
            <v:shape id="Connecteur droit avec flèche 3" o:spid="_x0000_s1026" type="#_x0000_t32" style="position:absolute;margin-left:-74.6pt;margin-top:8.6pt;width:606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" strokecolor="#3f2270" strokeweight="2.5pt"/>
          </w:pict>
        </mc:Fallback>
      </mc:AlternateContent>
    </w:r>
  </w:p>
  <w:p w14:paraId="43F02FBB" w14:textId="77777777" w:rsidR="0025470D" w:rsidRPr="00021D91" w:rsidRDefault="0025470D" w:rsidP="0025470D">
    <w:pPr>
      <w:pStyle w:val="Normalcentr"/>
      <w:pBdr>
        <w:left w:val="none" w:sz="0" w:space="0" w:color="auto"/>
        <w:right w:val="none" w:sz="0" w:space="0" w:color="auto"/>
      </w:pBdr>
      <w:jc w:val="center"/>
      <w:rPr>
        <w:rFonts w:asciiTheme="minorHAnsi" w:hAnsiTheme="minorHAnsi" w:cstheme="minorHAnsi"/>
        <w:b w:val="0"/>
        <w:sz w:val="20"/>
      </w:rPr>
    </w:pPr>
    <w:r w:rsidRPr="00021D91">
      <w:rPr>
        <w:rFonts w:asciiTheme="minorHAnsi" w:hAnsiTheme="minorHAnsi" w:cstheme="minorHAnsi"/>
        <w:b w:val="0"/>
        <w:sz w:val="20"/>
      </w:rPr>
      <w:t>Centre de Gestion de la FPT de la Haute Garonne – CS37666 - 31676 Labège Cedex</w:t>
    </w:r>
  </w:p>
  <w:p w14:paraId="7063F65E" w14:textId="77777777" w:rsidR="0025470D" w:rsidRPr="0025470D" w:rsidRDefault="0025470D" w:rsidP="0025470D">
    <w:pPr>
      <w:pStyle w:val="Normalcentr"/>
      <w:pBdr>
        <w:left w:val="none" w:sz="0" w:space="0" w:color="auto"/>
        <w:right w:val="none" w:sz="0" w:space="0" w:color="auto"/>
      </w:pBdr>
      <w:jc w:val="center"/>
      <w:rPr>
        <w:rFonts w:asciiTheme="minorHAnsi" w:hAnsiTheme="minorHAnsi" w:cstheme="minorHAnsi"/>
        <w:b w:val="0"/>
        <w:sz w:val="20"/>
      </w:rPr>
    </w:pPr>
    <w:r w:rsidRPr="00021D91">
      <w:rPr>
        <w:rFonts w:asciiTheme="minorHAnsi" w:hAnsiTheme="minorHAnsi" w:cstheme="minorHAnsi"/>
        <w:b w:val="0"/>
        <w:sz w:val="20"/>
      </w:rPr>
      <w:t xml:space="preserve">Tél. : 05 81 91 93 00 – Fax : 05 62 26 09 39 - </w:t>
    </w:r>
    <w:hyperlink r:id="rId1" w:history="1">
      <w:r w:rsidRPr="00021D91">
        <w:rPr>
          <w:rFonts w:asciiTheme="minorHAnsi" w:hAnsiTheme="minorHAnsi" w:cstheme="minorHAnsi"/>
          <w:b w:val="0"/>
          <w:sz w:val="20"/>
        </w:rPr>
        <w:t>contact@cdg31.fr</w:t>
      </w:r>
    </w:hyperlink>
    <w:r w:rsidRPr="00021D91">
      <w:rPr>
        <w:rFonts w:asciiTheme="minorHAnsi" w:hAnsiTheme="minorHAnsi" w:cstheme="minorHAnsi"/>
        <w:b w:val="0"/>
        <w:sz w:val="20"/>
      </w:rPr>
      <w:t xml:space="preserve"> – </w:t>
    </w:r>
    <w:hyperlink r:id="rId2" w:history="1">
      <w:r w:rsidRPr="00021D91">
        <w:rPr>
          <w:rFonts w:asciiTheme="minorHAnsi" w:hAnsiTheme="minorHAnsi" w:cstheme="minorHAnsi"/>
          <w:b w:val="0"/>
          <w:sz w:val="20"/>
        </w:rPr>
        <w:t>www.cdg31.fr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BFBA6F" w14:textId="77777777" w:rsidR="00BE0E34" w:rsidRDefault="00BE0E34" w:rsidP="00646F46">
      <w:pPr>
        <w:spacing w:after="0" w:line="240" w:lineRule="auto"/>
      </w:pPr>
      <w:r>
        <w:separator/>
      </w:r>
    </w:p>
  </w:footnote>
  <w:footnote w:type="continuationSeparator" w:id="0">
    <w:p w14:paraId="0D93CF62" w14:textId="77777777" w:rsidR="00BE0E34" w:rsidRDefault="00BE0E34" w:rsidP="00646F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F0170" w14:textId="77777777" w:rsidR="0025470D" w:rsidRDefault="0025470D" w:rsidP="0025470D">
    <w:pPr>
      <w:pStyle w:val="En-tte"/>
      <w:jc w:val="center"/>
      <w:rPr>
        <w:rFonts w:cstheme="minorHAnsi"/>
        <w:sz w:val="24"/>
      </w:rPr>
    </w:pPr>
    <w:r w:rsidRPr="00521D67">
      <w:rPr>
        <w:rFonts w:cstheme="minorHAnsi"/>
        <w:sz w:val="24"/>
        <w:highlight w:val="yellow"/>
      </w:rPr>
      <w:t>Logo / en-tête collectivité</w:t>
    </w:r>
  </w:p>
  <w:p w14:paraId="6186E54D" w14:textId="77777777" w:rsidR="0025470D" w:rsidRDefault="0025470D" w:rsidP="0025470D">
    <w:pPr>
      <w:pStyle w:val="En-tte"/>
      <w:jc w:val="center"/>
      <w:rPr>
        <w:rFonts w:cstheme="minorHAnsi"/>
        <w:sz w:val="24"/>
      </w:rPr>
    </w:pPr>
    <w:r>
      <w:rPr>
        <w:rFonts w:cstheme="minorHAnsi"/>
        <w:sz w:val="24"/>
        <w:highlight w:val="yellow"/>
      </w:rPr>
      <w:t xml:space="preserve">Modèle : </w:t>
    </w:r>
    <w:r w:rsidRPr="00BF4848">
      <w:rPr>
        <w:rFonts w:cstheme="minorHAnsi"/>
        <w:sz w:val="24"/>
        <w:highlight w:val="yellow"/>
      </w:rPr>
      <w:t>convention</w:t>
    </w:r>
  </w:p>
  <w:p w14:paraId="0F179CFB" w14:textId="77777777" w:rsidR="0025470D" w:rsidRPr="0025470D" w:rsidRDefault="0025470D" w:rsidP="0025470D">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RTF_Num 4"/>
    <w:lvl w:ilvl="0">
      <w:start w:val="1"/>
      <w:numFmt w:val="bullet"/>
      <w:lvlText w:val="–"/>
      <w:lvlJc w:val="left"/>
      <w:pPr>
        <w:ind w:left="360" w:hanging="360"/>
      </w:pPr>
      <w:rPr>
        <w:rFonts w:ascii="StarSymbol" w:hAnsi="Times New Roman" w:cs="Times New Roman"/>
      </w:rPr>
    </w:lvl>
    <w:lvl w:ilvl="1">
      <w:start w:val="1"/>
      <w:numFmt w:val="bullet"/>
      <w:lvlText w:val="–"/>
      <w:lvlJc w:val="left"/>
      <w:pPr>
        <w:ind w:left="720" w:hanging="360"/>
      </w:pPr>
      <w:rPr>
        <w:rFonts w:ascii="StarSymbol" w:hAnsi="Times New Roman" w:cs="Times New Roman"/>
        <w:sz w:val="18"/>
      </w:rPr>
    </w:lvl>
    <w:lvl w:ilvl="2">
      <w:start w:val="1"/>
      <w:numFmt w:val="bullet"/>
      <w:lvlText w:val="–"/>
      <w:lvlJc w:val="left"/>
      <w:pPr>
        <w:ind w:left="1080" w:hanging="360"/>
      </w:pPr>
      <w:rPr>
        <w:rFonts w:ascii="StarSymbol" w:hAnsi="Times New Roman" w:cs="Times New Roman"/>
        <w:sz w:val="18"/>
      </w:rPr>
    </w:lvl>
    <w:lvl w:ilvl="3">
      <w:start w:val="1"/>
      <w:numFmt w:val="bullet"/>
      <w:lvlText w:val="–"/>
      <w:lvlJc w:val="left"/>
      <w:pPr>
        <w:ind w:left="1440" w:hanging="360"/>
      </w:pPr>
      <w:rPr>
        <w:rFonts w:ascii="StarSymbol" w:hAnsi="Times New Roman" w:cs="Times New Roman"/>
        <w:sz w:val="18"/>
      </w:rPr>
    </w:lvl>
    <w:lvl w:ilvl="4">
      <w:start w:val="1"/>
      <w:numFmt w:val="bullet"/>
      <w:lvlText w:val="–"/>
      <w:lvlJc w:val="left"/>
      <w:pPr>
        <w:ind w:left="1800" w:hanging="360"/>
      </w:pPr>
      <w:rPr>
        <w:rFonts w:ascii="StarSymbol" w:hAnsi="Times New Roman" w:cs="Times New Roman"/>
        <w:sz w:val="18"/>
      </w:rPr>
    </w:lvl>
    <w:lvl w:ilvl="5">
      <w:start w:val="1"/>
      <w:numFmt w:val="bullet"/>
      <w:lvlText w:val="–"/>
      <w:lvlJc w:val="left"/>
      <w:pPr>
        <w:ind w:left="2160" w:hanging="360"/>
      </w:pPr>
      <w:rPr>
        <w:rFonts w:ascii="StarSymbol" w:hAnsi="Times New Roman" w:cs="Times New Roman"/>
        <w:sz w:val="18"/>
      </w:rPr>
    </w:lvl>
    <w:lvl w:ilvl="6">
      <w:start w:val="1"/>
      <w:numFmt w:val="bullet"/>
      <w:lvlText w:val="–"/>
      <w:lvlJc w:val="left"/>
      <w:pPr>
        <w:ind w:left="2520" w:hanging="360"/>
      </w:pPr>
      <w:rPr>
        <w:rFonts w:ascii="StarSymbol" w:hAnsi="Times New Roman" w:cs="Times New Roman"/>
        <w:sz w:val="18"/>
      </w:rPr>
    </w:lvl>
    <w:lvl w:ilvl="7">
      <w:start w:val="1"/>
      <w:numFmt w:val="bullet"/>
      <w:lvlText w:val="–"/>
      <w:lvlJc w:val="left"/>
      <w:pPr>
        <w:ind w:left="2880" w:hanging="360"/>
      </w:pPr>
      <w:rPr>
        <w:rFonts w:ascii="StarSymbol" w:hAnsi="Times New Roman" w:cs="Times New Roman"/>
        <w:sz w:val="18"/>
      </w:rPr>
    </w:lvl>
    <w:lvl w:ilvl="8">
      <w:start w:val="1"/>
      <w:numFmt w:val="bullet"/>
      <w:lvlText w:val="–"/>
      <w:lvlJc w:val="left"/>
      <w:pPr>
        <w:ind w:left="3240" w:hanging="360"/>
      </w:pPr>
      <w:rPr>
        <w:rFonts w:ascii="StarSymbol" w:hAnsi="Times New Roman" w:cs="Times New Roman"/>
        <w:sz w:val="18"/>
      </w:rPr>
    </w:lvl>
  </w:abstractNum>
  <w:abstractNum w:abstractNumId="1" w15:restartNumberingAfterBreak="0">
    <w:nsid w:val="00000002"/>
    <w:multiLevelType w:val="multilevel"/>
    <w:tmpl w:val="00000002"/>
    <w:name w:val="RTF_Num 5"/>
    <w:lvl w:ilvl="0">
      <w:start w:val="1"/>
      <w:numFmt w:val="bullet"/>
      <w:lvlText w:val="–"/>
      <w:lvlJc w:val="left"/>
      <w:pPr>
        <w:ind w:left="360" w:hanging="360"/>
      </w:pPr>
      <w:rPr>
        <w:rFonts w:ascii="StarSymbol" w:hAnsi="Tahoma" w:cs="Tahoma"/>
      </w:rPr>
    </w:lvl>
    <w:lvl w:ilvl="1">
      <w:start w:val="1"/>
      <w:numFmt w:val="bullet"/>
      <w:lvlText w:val="–"/>
      <w:lvlJc w:val="left"/>
      <w:pPr>
        <w:ind w:left="720" w:hanging="360"/>
      </w:pPr>
      <w:rPr>
        <w:rFonts w:ascii="StarSymbol" w:hAnsi="Times New Roman" w:cs="Times New Roman"/>
        <w:sz w:val="18"/>
      </w:rPr>
    </w:lvl>
    <w:lvl w:ilvl="2">
      <w:start w:val="1"/>
      <w:numFmt w:val="bullet"/>
      <w:lvlText w:val="–"/>
      <w:lvlJc w:val="left"/>
      <w:pPr>
        <w:ind w:left="1080" w:hanging="360"/>
      </w:pPr>
      <w:rPr>
        <w:rFonts w:ascii="StarSymbol" w:hAnsi="Times New Roman" w:cs="Times New Roman"/>
        <w:sz w:val="18"/>
      </w:rPr>
    </w:lvl>
    <w:lvl w:ilvl="3">
      <w:start w:val="1"/>
      <w:numFmt w:val="bullet"/>
      <w:lvlText w:val="–"/>
      <w:lvlJc w:val="left"/>
      <w:pPr>
        <w:ind w:left="1440" w:hanging="360"/>
      </w:pPr>
      <w:rPr>
        <w:rFonts w:ascii="StarSymbol" w:hAnsi="Times New Roman" w:cs="Times New Roman"/>
        <w:sz w:val="18"/>
      </w:rPr>
    </w:lvl>
    <w:lvl w:ilvl="4">
      <w:start w:val="1"/>
      <w:numFmt w:val="bullet"/>
      <w:lvlText w:val="–"/>
      <w:lvlJc w:val="left"/>
      <w:pPr>
        <w:ind w:left="1800" w:hanging="360"/>
      </w:pPr>
      <w:rPr>
        <w:rFonts w:ascii="StarSymbol" w:hAnsi="Times New Roman" w:cs="Times New Roman"/>
        <w:sz w:val="18"/>
      </w:rPr>
    </w:lvl>
    <w:lvl w:ilvl="5">
      <w:start w:val="1"/>
      <w:numFmt w:val="bullet"/>
      <w:lvlText w:val="–"/>
      <w:lvlJc w:val="left"/>
      <w:pPr>
        <w:ind w:left="2160" w:hanging="360"/>
      </w:pPr>
      <w:rPr>
        <w:rFonts w:ascii="StarSymbol" w:hAnsi="Times New Roman" w:cs="Times New Roman"/>
        <w:sz w:val="18"/>
      </w:rPr>
    </w:lvl>
    <w:lvl w:ilvl="6">
      <w:start w:val="1"/>
      <w:numFmt w:val="bullet"/>
      <w:lvlText w:val="–"/>
      <w:lvlJc w:val="left"/>
      <w:pPr>
        <w:ind w:left="2520" w:hanging="360"/>
      </w:pPr>
      <w:rPr>
        <w:rFonts w:ascii="StarSymbol" w:hAnsi="Times New Roman" w:cs="Times New Roman"/>
        <w:sz w:val="18"/>
      </w:rPr>
    </w:lvl>
    <w:lvl w:ilvl="7">
      <w:start w:val="1"/>
      <w:numFmt w:val="bullet"/>
      <w:lvlText w:val="–"/>
      <w:lvlJc w:val="left"/>
      <w:pPr>
        <w:ind w:left="2880" w:hanging="360"/>
      </w:pPr>
      <w:rPr>
        <w:rFonts w:ascii="StarSymbol" w:hAnsi="Times New Roman" w:cs="Times New Roman"/>
        <w:sz w:val="18"/>
      </w:rPr>
    </w:lvl>
    <w:lvl w:ilvl="8">
      <w:start w:val="1"/>
      <w:numFmt w:val="bullet"/>
      <w:lvlText w:val="–"/>
      <w:lvlJc w:val="left"/>
      <w:pPr>
        <w:ind w:left="3240" w:hanging="360"/>
      </w:pPr>
      <w:rPr>
        <w:rFonts w:ascii="StarSymbol" w:hAnsi="Times New Roman" w:cs="Times New Roman"/>
        <w:sz w:val="18"/>
      </w:rPr>
    </w:lvl>
  </w:abstractNum>
  <w:abstractNum w:abstractNumId="2" w15:restartNumberingAfterBreak="0">
    <w:nsid w:val="2B743081"/>
    <w:multiLevelType w:val="multilevel"/>
    <w:tmpl w:val="58E00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795126"/>
    <w:multiLevelType w:val="multilevel"/>
    <w:tmpl w:val="C91836DC"/>
    <w:lvl w:ilvl="0">
      <w:start w:val="2"/>
      <w:numFmt w:val="decimal"/>
      <w:lvlText w:val="%1"/>
      <w:lvlJc w:val="left"/>
      <w:pPr>
        <w:ind w:left="444" w:hanging="444"/>
      </w:pPr>
      <w:rPr>
        <w:rFonts w:hint="default"/>
      </w:rPr>
    </w:lvl>
    <w:lvl w:ilvl="1">
      <w:start w:val="1"/>
      <w:numFmt w:val="decimal"/>
      <w:lvlText w:val="%1.%2"/>
      <w:lvlJc w:val="left"/>
      <w:pPr>
        <w:ind w:left="798" w:hanging="444"/>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4" w15:restartNumberingAfterBreak="0">
    <w:nsid w:val="39C45AC5"/>
    <w:multiLevelType w:val="hybridMultilevel"/>
    <w:tmpl w:val="1E16AF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F642271"/>
    <w:multiLevelType w:val="multilevel"/>
    <w:tmpl w:val="091CE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522262"/>
    <w:multiLevelType w:val="multilevel"/>
    <w:tmpl w:val="65747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AC1347"/>
    <w:multiLevelType w:val="multilevel"/>
    <w:tmpl w:val="59683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203440"/>
    <w:multiLevelType w:val="hybridMultilevel"/>
    <w:tmpl w:val="6DF6E9BA"/>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9" w15:restartNumberingAfterBreak="0">
    <w:nsid w:val="73E01DD0"/>
    <w:multiLevelType w:val="hybridMultilevel"/>
    <w:tmpl w:val="7A522470"/>
    <w:lvl w:ilvl="0" w:tplc="9FF86EBC">
      <w:numFmt w:val="bullet"/>
      <w:lvlText w:val="-"/>
      <w:lvlJc w:val="left"/>
      <w:pPr>
        <w:ind w:left="1353" w:hanging="360"/>
      </w:pPr>
      <w:rPr>
        <w:rFonts w:ascii="Calibri" w:eastAsia="Times New Roman" w:hAnsi="Calibri" w:cs="Calibri" w:hint="default"/>
        <w:color w:val="000000"/>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num w:numId="1" w16cid:durableId="1849520314">
    <w:abstractNumId w:val="7"/>
  </w:num>
  <w:num w:numId="2" w16cid:durableId="899514019">
    <w:abstractNumId w:val="5"/>
  </w:num>
  <w:num w:numId="3" w16cid:durableId="1815678895">
    <w:abstractNumId w:val="2"/>
  </w:num>
  <w:num w:numId="4" w16cid:durableId="1751345216">
    <w:abstractNumId w:val="6"/>
  </w:num>
  <w:num w:numId="5" w16cid:durableId="411270986">
    <w:abstractNumId w:val="0"/>
  </w:num>
  <w:num w:numId="6" w16cid:durableId="19286970">
    <w:abstractNumId w:val="1"/>
  </w:num>
  <w:num w:numId="7" w16cid:durableId="1856848372">
    <w:abstractNumId w:val="4"/>
  </w:num>
  <w:num w:numId="8" w16cid:durableId="1588347261">
    <w:abstractNumId w:val="8"/>
  </w:num>
  <w:num w:numId="9" w16cid:durableId="196436442">
    <w:abstractNumId w:val="9"/>
  </w:num>
  <w:num w:numId="10" w16cid:durableId="14968733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6F46"/>
    <w:rsid w:val="000327DF"/>
    <w:rsid w:val="00120B8F"/>
    <w:rsid w:val="00186BF6"/>
    <w:rsid w:val="00210D74"/>
    <w:rsid w:val="0025470D"/>
    <w:rsid w:val="002938E3"/>
    <w:rsid w:val="002B34D4"/>
    <w:rsid w:val="00313630"/>
    <w:rsid w:val="003544A1"/>
    <w:rsid w:val="00374A9A"/>
    <w:rsid w:val="00491D64"/>
    <w:rsid w:val="005951BF"/>
    <w:rsid w:val="005F1398"/>
    <w:rsid w:val="00646F46"/>
    <w:rsid w:val="006B1795"/>
    <w:rsid w:val="006D1328"/>
    <w:rsid w:val="00806205"/>
    <w:rsid w:val="0096556D"/>
    <w:rsid w:val="00976871"/>
    <w:rsid w:val="00A03E8A"/>
    <w:rsid w:val="00A73217"/>
    <w:rsid w:val="00AA2F07"/>
    <w:rsid w:val="00AC12AA"/>
    <w:rsid w:val="00B318B8"/>
    <w:rsid w:val="00B504CB"/>
    <w:rsid w:val="00BD2A30"/>
    <w:rsid w:val="00BE0E34"/>
    <w:rsid w:val="00CA2423"/>
    <w:rsid w:val="00D02338"/>
    <w:rsid w:val="00D17D19"/>
    <w:rsid w:val="00D55073"/>
    <w:rsid w:val="00DC2E29"/>
    <w:rsid w:val="00DF1606"/>
    <w:rsid w:val="00E96CF2"/>
    <w:rsid w:val="00EE4399"/>
    <w:rsid w:val="00F400E6"/>
    <w:rsid w:val="00F616CB"/>
    <w:rsid w:val="00F74D17"/>
    <w:rsid w:val="00FA00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8198D"/>
  <w15:docId w15:val="{52AD74C3-70CE-4976-A947-B13C8F5B2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F4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46F4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646F46"/>
    <w:pPr>
      <w:tabs>
        <w:tab w:val="center" w:pos="4536"/>
        <w:tab w:val="right" w:pos="9072"/>
      </w:tabs>
      <w:spacing w:after="0" w:line="240" w:lineRule="auto"/>
    </w:pPr>
  </w:style>
  <w:style w:type="character" w:customStyle="1" w:styleId="En-tteCar">
    <w:name w:val="En-tête Car"/>
    <w:basedOn w:val="Policepardfaut"/>
    <w:link w:val="En-tte"/>
    <w:uiPriority w:val="99"/>
    <w:rsid w:val="00646F46"/>
  </w:style>
  <w:style w:type="paragraph" w:styleId="Pieddepage">
    <w:name w:val="footer"/>
    <w:basedOn w:val="Normal"/>
    <w:link w:val="PieddepageCar"/>
    <w:uiPriority w:val="99"/>
    <w:unhideWhenUsed/>
    <w:rsid w:val="00646F4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6F46"/>
  </w:style>
  <w:style w:type="paragraph" w:styleId="Normalcentr">
    <w:name w:val="Block Text"/>
    <w:aliases w:val="pied de page"/>
    <w:basedOn w:val="Normal"/>
    <w:qFormat/>
    <w:rsid w:val="0025470D"/>
    <w:pPr>
      <w:pBdr>
        <w:left w:val="single" w:sz="6" w:space="0" w:color="auto"/>
        <w:right w:val="single" w:sz="6" w:space="0" w:color="auto"/>
      </w:pBdr>
      <w:tabs>
        <w:tab w:val="left" w:pos="1927"/>
        <w:tab w:val="left" w:pos="3855"/>
        <w:tab w:val="left" w:pos="7938"/>
      </w:tabs>
      <w:spacing w:after="0" w:line="240" w:lineRule="auto"/>
      <w:ind w:left="170" w:right="284"/>
    </w:pPr>
    <w:rPr>
      <w:rFonts w:ascii="Times New Roman" w:eastAsia="Times New Roman" w:hAnsi="Times New Roman" w:cs="Times New Roman"/>
      <w:b/>
      <w:szCs w:val="20"/>
      <w:lang w:eastAsia="fr-FR"/>
    </w:rPr>
  </w:style>
  <w:style w:type="paragraph" w:customStyle="1" w:styleId="titregrasencadr">
    <w:name w:val="titre gras encadré"/>
    <w:basedOn w:val="Normal"/>
    <w:qFormat/>
    <w:rsid w:val="003544A1"/>
    <w:pPr>
      <w:pBdr>
        <w:top w:val="single" w:sz="12" w:space="1" w:color="BFBFBF"/>
        <w:left w:val="single" w:sz="12" w:space="4" w:color="BFBFBF"/>
        <w:bottom w:val="single" w:sz="12" w:space="1" w:color="BFBFBF"/>
        <w:right w:val="single" w:sz="12" w:space="4" w:color="BFBFBF"/>
      </w:pBdr>
      <w:autoSpaceDE w:val="0"/>
      <w:autoSpaceDN w:val="0"/>
      <w:adjustRightInd w:val="0"/>
      <w:spacing w:after="0" w:line="240" w:lineRule="auto"/>
      <w:ind w:left="284"/>
      <w:jc w:val="center"/>
    </w:pPr>
    <w:rPr>
      <w:rFonts w:ascii="Calibri" w:eastAsia="Times New Roman" w:hAnsi="Calibri" w:cs="Calibri"/>
      <w:b/>
      <w:bCs/>
      <w:sz w:val="28"/>
      <w:szCs w:val="20"/>
      <w:lang w:eastAsia="fr-FR"/>
    </w:rPr>
  </w:style>
  <w:style w:type="paragraph" w:styleId="Paragraphedeliste">
    <w:name w:val="List Paragraph"/>
    <w:basedOn w:val="Normal"/>
    <w:uiPriority w:val="34"/>
    <w:qFormat/>
    <w:rsid w:val="002938E3"/>
    <w:pPr>
      <w:ind w:left="720"/>
      <w:contextualSpacing/>
    </w:pPr>
  </w:style>
  <w:style w:type="character" w:styleId="Lienhypertexte">
    <w:name w:val="Hyperlink"/>
    <w:basedOn w:val="Policepardfaut"/>
    <w:uiPriority w:val="99"/>
    <w:semiHidden/>
    <w:unhideWhenUsed/>
    <w:rsid w:val="009655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19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elerecours.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cdg31.fr" TargetMode="External"/><Relationship Id="rId1" Type="http://schemas.openxmlformats.org/officeDocument/2006/relationships/hyperlink" Target="mailto:contact@cdg31.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Pages>
  <Words>1554</Words>
  <Characters>8549</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CDG31</Company>
  <LinksUpToDate>false</LinksUpToDate>
  <CharactersWithSpaces>10083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MONTANER Nathalie</dc:creator>
  <cp:lastModifiedBy>BEAUMONT Pascale</cp:lastModifiedBy>
  <cp:revision>26</cp:revision>
  <dcterms:created xsi:type="dcterms:W3CDTF">2018-02-06T13:56:00Z</dcterms:created>
  <dcterms:modified xsi:type="dcterms:W3CDTF">2023-01-18T09:07:00Z</dcterms:modified>
</cp:coreProperties>
</file>