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D3" w:rsidRPr="000A7D33" w:rsidRDefault="00A527D3" w:rsidP="00A527D3">
      <w:pPr>
        <w:pStyle w:val="Retraitcorpsdetexte3"/>
        <w:pBdr>
          <w:top w:val="single" w:sz="4" w:space="0" w:color="auto"/>
        </w:pBdr>
        <w:ind w:left="0"/>
        <w:jc w:val="both"/>
        <w:rPr>
          <w:rFonts w:ascii="Calibri" w:hAnsi="Calibri" w:cs="Calibri"/>
          <w:b/>
          <w:bCs w:val="0"/>
          <w:sz w:val="18"/>
          <w:szCs w:val="16"/>
        </w:rPr>
      </w:pPr>
      <w:r w:rsidRPr="000A7D33">
        <w:rPr>
          <w:rFonts w:ascii="Calibri" w:hAnsi="Calibri" w:cs="Calibri"/>
          <w:b/>
          <w:bCs w:val="0"/>
          <w:iCs/>
          <w:sz w:val="18"/>
          <w:szCs w:val="16"/>
        </w:rPr>
        <w:t>ATTENTION</w:t>
      </w:r>
      <w:r w:rsidRPr="000A7D33">
        <w:rPr>
          <w:rFonts w:ascii="Calibri" w:hAnsi="Calibri" w:cs="Calibri"/>
          <w:b/>
          <w:bCs w:val="0"/>
          <w:sz w:val="18"/>
          <w:szCs w:val="16"/>
        </w:rPr>
        <w:t xml:space="preserve"> : </w:t>
      </w:r>
    </w:p>
    <w:p w:rsidR="00A527D3" w:rsidRPr="000A7D33" w:rsidRDefault="00F309F8" w:rsidP="00A527D3">
      <w:pPr>
        <w:numPr>
          <w:ilvl w:val="0"/>
          <w:numId w:val="3"/>
        </w:numPr>
        <w:rPr>
          <w:rFonts w:ascii="Calibri" w:hAnsi="Calibri" w:cs="Calibri"/>
          <w:sz w:val="18"/>
          <w:szCs w:val="18"/>
        </w:rPr>
      </w:pPr>
      <w:r w:rsidRPr="000A7D33">
        <w:rPr>
          <w:rFonts w:ascii="Calibri" w:hAnsi="Calibri" w:cs="Calibri"/>
          <w:sz w:val="18"/>
          <w:szCs w:val="18"/>
        </w:rPr>
        <w:t>L’adoption de la délibération nécessite au préalable l’avis du Comité technique ;</w:t>
      </w:r>
      <w:r w:rsidR="00A527D3" w:rsidRPr="000A7D33">
        <w:rPr>
          <w:rFonts w:ascii="Calibri" w:hAnsi="Calibri" w:cs="Calibri"/>
          <w:sz w:val="18"/>
          <w:szCs w:val="18"/>
        </w:rPr>
        <w:t xml:space="preserve"> </w:t>
      </w:r>
    </w:p>
    <w:p w:rsidR="00B06FD4" w:rsidRPr="000A7D33" w:rsidRDefault="00F309F8" w:rsidP="00F309F8">
      <w:pPr>
        <w:numPr>
          <w:ilvl w:val="0"/>
          <w:numId w:val="3"/>
        </w:numPr>
        <w:rPr>
          <w:rFonts w:ascii="Calibri" w:hAnsi="Calibri" w:cs="Calibri"/>
          <w:sz w:val="18"/>
          <w:szCs w:val="18"/>
        </w:rPr>
      </w:pPr>
      <w:r w:rsidRPr="000A7D33">
        <w:rPr>
          <w:rFonts w:ascii="Calibri" w:hAnsi="Calibri" w:cs="Calibri"/>
          <w:sz w:val="18"/>
          <w:szCs w:val="18"/>
        </w:rPr>
        <w:t>Le temps partiel annualisé fait l’objet d’un modèle de délibération distincte (cf. modèle du CDG31 en ligne sur le site).</w:t>
      </w:r>
    </w:p>
    <w:p w:rsidR="00521D67" w:rsidRPr="000A7D33" w:rsidRDefault="00521D67"/>
    <w:p w:rsidR="00A527D3" w:rsidRPr="000A7D33" w:rsidRDefault="00A527D3" w:rsidP="00A527D3">
      <w:pPr>
        <w:pStyle w:val="titregrasencadr"/>
      </w:pPr>
    </w:p>
    <w:p w:rsidR="00A527D3" w:rsidRPr="000A7D33" w:rsidRDefault="00A527D3" w:rsidP="003D1703">
      <w:pPr>
        <w:pStyle w:val="titregrasencadr"/>
        <w:rPr>
          <w:b w:val="0"/>
        </w:rPr>
      </w:pPr>
      <w:r w:rsidRPr="000A7D33">
        <w:t xml:space="preserve">Délibération </w:t>
      </w:r>
      <w:r w:rsidR="003D1703" w:rsidRPr="000A7D33">
        <w:t>fixant les modalités d’exercice du travail à temps partiel</w:t>
      </w:r>
    </w:p>
    <w:p w:rsidR="00A527D3" w:rsidRPr="000A7D33" w:rsidRDefault="00A527D3" w:rsidP="00A527D3">
      <w:pPr>
        <w:pStyle w:val="titregrasencadr"/>
        <w:rPr>
          <w:b w:val="0"/>
        </w:rPr>
      </w:pPr>
    </w:p>
    <w:p w:rsidR="00A527D3" w:rsidRPr="000A7D33" w:rsidRDefault="00A527D3"/>
    <w:p w:rsidR="00A527D3" w:rsidRPr="000A7D33" w:rsidRDefault="00A527D3"/>
    <w:p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Le </w:t>
      </w:r>
      <w:r w:rsidRPr="000A7D33">
        <w:rPr>
          <w:rFonts w:asciiTheme="minorHAnsi" w:hAnsiTheme="minorHAnsi" w:cstheme="minorHAnsi"/>
          <w:sz w:val="22"/>
          <w:highlight w:val="yellow"/>
        </w:rPr>
        <w:t>……………</w:t>
      </w:r>
      <w:proofErr w:type="gramStart"/>
      <w:r w:rsidRPr="000A7D33">
        <w:rPr>
          <w:rFonts w:asciiTheme="minorHAnsi" w:hAnsiTheme="minorHAnsi" w:cstheme="minorHAnsi"/>
          <w:sz w:val="22"/>
          <w:highlight w:val="yellow"/>
        </w:rPr>
        <w:t>…(</w:t>
      </w:r>
      <w:proofErr w:type="gramEnd"/>
      <w:r w:rsidRPr="000A7D33">
        <w:rPr>
          <w:rFonts w:asciiTheme="minorHAnsi" w:hAnsiTheme="minorHAnsi" w:cstheme="minorHAnsi"/>
          <w:sz w:val="22"/>
          <w:highlight w:val="yellow"/>
        </w:rPr>
        <w:t>date)</w:t>
      </w:r>
      <w:r w:rsidRPr="000A7D33">
        <w:rPr>
          <w:rFonts w:asciiTheme="minorHAnsi" w:hAnsiTheme="minorHAnsi" w:cstheme="minorHAnsi"/>
          <w:sz w:val="22"/>
        </w:rPr>
        <w:t xml:space="preserve">, à </w:t>
      </w:r>
      <w:r w:rsidRPr="000A7D33">
        <w:rPr>
          <w:rFonts w:asciiTheme="minorHAnsi" w:hAnsiTheme="minorHAnsi" w:cstheme="minorHAnsi"/>
          <w:sz w:val="22"/>
          <w:highlight w:val="yellow"/>
        </w:rPr>
        <w:t>………………(heure)</w:t>
      </w:r>
      <w:r w:rsidRPr="000A7D33">
        <w:rPr>
          <w:rFonts w:asciiTheme="minorHAnsi" w:hAnsiTheme="minorHAnsi" w:cstheme="minorHAnsi"/>
          <w:sz w:val="22"/>
        </w:rPr>
        <w:t xml:space="preserve">, en </w:t>
      </w:r>
      <w:r w:rsidRPr="000A7D33">
        <w:rPr>
          <w:rFonts w:asciiTheme="minorHAnsi" w:hAnsiTheme="minorHAnsi" w:cstheme="minorHAnsi"/>
          <w:sz w:val="22"/>
          <w:highlight w:val="yellow"/>
        </w:rPr>
        <w:t>………………………………………(lieu)</w:t>
      </w:r>
      <w:r w:rsidRPr="000A7D33">
        <w:rPr>
          <w:rFonts w:asciiTheme="minorHAnsi" w:hAnsiTheme="minorHAnsi" w:cstheme="minorHAnsi"/>
          <w:sz w:val="22"/>
        </w:rPr>
        <w:t xml:space="preserve">, se sont réunis les membres du Conseil Municipal (ou autre assemblée), sous la présidence de </w:t>
      </w:r>
      <w:r w:rsidRPr="000A7D33">
        <w:rPr>
          <w:rFonts w:asciiTheme="minorHAnsi" w:hAnsiTheme="minorHAnsi" w:cstheme="minorHAnsi"/>
          <w:sz w:val="22"/>
          <w:highlight w:val="yellow"/>
        </w:rPr>
        <w:t>………………………</w:t>
      </w:r>
      <w:r w:rsidRPr="000A7D33">
        <w:rPr>
          <w:rFonts w:asciiTheme="minorHAnsi" w:hAnsiTheme="minorHAnsi" w:cstheme="minorHAnsi"/>
          <w:sz w:val="22"/>
        </w:rPr>
        <w:t>,</w:t>
      </w:r>
    </w:p>
    <w:p w:rsidR="00521D67" w:rsidRPr="000A7D33" w:rsidRDefault="00521D67" w:rsidP="00521D67">
      <w:pPr>
        <w:rPr>
          <w:rFonts w:asciiTheme="minorHAnsi" w:hAnsiTheme="minorHAnsi" w:cstheme="minorHAnsi"/>
          <w:sz w:val="22"/>
        </w:rPr>
      </w:pPr>
    </w:p>
    <w:p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Etaient présents : </w:t>
      </w:r>
      <w:r w:rsidRPr="000A7D33">
        <w:rPr>
          <w:rFonts w:asciiTheme="minorHAnsi" w:hAnsiTheme="minorHAnsi" w:cstheme="minorHAnsi"/>
          <w:sz w:val="22"/>
          <w:highlight w:val="yellow"/>
        </w:rPr>
        <w:t>…………………………………………………………</w:t>
      </w:r>
    </w:p>
    <w:p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Etaient absent(s) excusé(s) : </w:t>
      </w:r>
      <w:r w:rsidRPr="000A7D33">
        <w:rPr>
          <w:rFonts w:asciiTheme="minorHAnsi" w:hAnsiTheme="minorHAnsi" w:cstheme="minorHAnsi"/>
          <w:sz w:val="22"/>
          <w:highlight w:val="yellow"/>
        </w:rPr>
        <w:t>………………………………………………</w:t>
      </w:r>
    </w:p>
    <w:p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Le secrétariat a été assuré par : </w:t>
      </w:r>
      <w:r w:rsidRPr="000A7D33">
        <w:rPr>
          <w:rFonts w:asciiTheme="minorHAnsi" w:hAnsiTheme="minorHAnsi" w:cstheme="minorHAnsi"/>
          <w:sz w:val="22"/>
          <w:highlight w:val="yellow"/>
        </w:rPr>
        <w:t>……………………………………………</w:t>
      </w:r>
    </w:p>
    <w:p w:rsidR="00521D67" w:rsidRPr="000A7D33" w:rsidRDefault="00521D67" w:rsidP="003D1703">
      <w:pPr>
        <w:pStyle w:val="Sansinterligne"/>
      </w:pPr>
    </w:p>
    <w:p w:rsidR="003D1703" w:rsidRPr="000A7D33" w:rsidRDefault="003D1703" w:rsidP="003D1703">
      <w:pPr>
        <w:pStyle w:val="Sansinterligne"/>
      </w:pPr>
      <w:r w:rsidRPr="000A7D33">
        <w:t>Vu le Code général des collectivités territoriales,</w:t>
      </w:r>
    </w:p>
    <w:p w:rsidR="003D1703" w:rsidRPr="000A7D33" w:rsidRDefault="003D1703" w:rsidP="003D1703">
      <w:pPr>
        <w:pStyle w:val="Sansinterligne"/>
      </w:pPr>
      <w:r w:rsidRPr="000A7D33">
        <w:t xml:space="preserve">Vu le code général de la fonction publique territoriale, </w:t>
      </w:r>
    </w:p>
    <w:p w:rsidR="003D1703" w:rsidRPr="000A7D33" w:rsidRDefault="003D1703" w:rsidP="003D1703">
      <w:pPr>
        <w:pStyle w:val="Sansinterligne"/>
        <w:rPr>
          <w:bCs/>
        </w:rPr>
      </w:pPr>
      <w:r w:rsidRPr="000A7D33">
        <w:rPr>
          <w:bCs/>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 et notamment son article 21 ; </w:t>
      </w:r>
    </w:p>
    <w:p w:rsidR="003D1703" w:rsidRPr="000A7D33" w:rsidRDefault="003D1703" w:rsidP="003D1703">
      <w:pPr>
        <w:pStyle w:val="Sansinterligne"/>
        <w:rPr>
          <w:bCs/>
        </w:rPr>
      </w:pPr>
      <w:r w:rsidRPr="000A7D33">
        <w:rPr>
          <w:bCs/>
        </w:rPr>
        <w:t xml:space="preserve">Vu le décret n° 89-229 du 17 avril 1989 relatif aux commissions administratives paritaires des collectivités territoriales et de leurs établissements publics, et notamment son article 37-1-III, </w:t>
      </w:r>
    </w:p>
    <w:p w:rsidR="003D1703" w:rsidRPr="000A7D33" w:rsidRDefault="003D1703" w:rsidP="003D1703">
      <w:pPr>
        <w:pStyle w:val="Sansinterligne"/>
      </w:pPr>
      <w:r w:rsidRPr="000A7D33">
        <w:t>Vu le décret n° 2004-777 du 29 juillet 2004 relatif à la mise en œuvre du temps partiel dans la fonction publique territoriale,</w:t>
      </w:r>
    </w:p>
    <w:p w:rsidR="003D1703" w:rsidRPr="000A7D33" w:rsidRDefault="003D1703" w:rsidP="003D1703">
      <w:pPr>
        <w:pStyle w:val="Sansinterligne"/>
        <w:rPr>
          <w:bCs/>
        </w:rPr>
      </w:pPr>
      <w:r w:rsidRPr="000A7D33">
        <w:rPr>
          <w:bCs/>
        </w:rPr>
        <w:t xml:space="preserve">Vu le décret n° 2016-1858 du 23 décembre 2016 relatif aux commissions consultatives paritaires et aux conseils de discipline de recours des agents contractuels de la fonction publique territoriale, et notamment son article 20, </w:t>
      </w:r>
    </w:p>
    <w:p w:rsidR="003D1703" w:rsidRPr="000A7D33" w:rsidRDefault="003D1703" w:rsidP="003D1703">
      <w:pPr>
        <w:pStyle w:val="Sansinterligne"/>
      </w:pPr>
    </w:p>
    <w:p w:rsidR="003D1703" w:rsidRPr="000A7D33" w:rsidRDefault="003D1703" w:rsidP="003D1703">
      <w:pPr>
        <w:pStyle w:val="Sansinterligne"/>
      </w:pPr>
      <w:r w:rsidRPr="000A7D33">
        <w:t xml:space="preserve">Vu l’avis du comité technique en date du </w:t>
      </w:r>
      <w:r w:rsidRPr="000A7D33">
        <w:rPr>
          <w:highlight w:val="yellow"/>
        </w:rPr>
        <w:t>……………….</w:t>
      </w:r>
    </w:p>
    <w:p w:rsidR="00521D67" w:rsidRPr="000A7D33" w:rsidRDefault="00521D67" w:rsidP="003D1703">
      <w:pPr>
        <w:pStyle w:val="Sansinterligne"/>
      </w:pPr>
    </w:p>
    <w:p w:rsidR="00521D67" w:rsidRPr="000A7D33" w:rsidRDefault="00521D67" w:rsidP="00521D67">
      <w:pPr>
        <w:rPr>
          <w:rFonts w:asciiTheme="minorHAnsi" w:hAnsiTheme="minorHAnsi" w:cstheme="minorHAnsi"/>
          <w:sz w:val="22"/>
        </w:rPr>
      </w:pPr>
    </w:p>
    <w:p w:rsidR="00521D67" w:rsidRPr="000A7D33" w:rsidRDefault="00E36CAE" w:rsidP="00521D67">
      <w:pPr>
        <w:rPr>
          <w:rFonts w:asciiTheme="minorHAnsi" w:hAnsiTheme="minorHAnsi" w:cstheme="minorHAnsi"/>
          <w:b/>
          <w:sz w:val="22"/>
        </w:rPr>
      </w:pPr>
      <w:r w:rsidRPr="000A7D33">
        <w:rPr>
          <w:rFonts w:asciiTheme="minorHAnsi" w:hAnsiTheme="minorHAnsi" w:cstheme="minorHAnsi"/>
          <w:b/>
          <w:sz w:val="22"/>
          <w:highlight w:val="yellow"/>
        </w:rPr>
        <w:t>Madame la Maire / Monsieur le Maire / Madame la Présidente / Monsieur le Président</w:t>
      </w:r>
      <w:r w:rsidRPr="000A7D33">
        <w:rPr>
          <w:rFonts w:asciiTheme="minorHAnsi" w:hAnsiTheme="minorHAnsi" w:cstheme="minorHAnsi"/>
          <w:b/>
          <w:sz w:val="22"/>
        </w:rPr>
        <w:t xml:space="preserve"> </w:t>
      </w:r>
      <w:r w:rsidR="00521D67" w:rsidRPr="000A7D33">
        <w:rPr>
          <w:rFonts w:asciiTheme="minorHAnsi" w:hAnsiTheme="minorHAnsi" w:cstheme="minorHAnsi"/>
          <w:b/>
          <w:sz w:val="22"/>
        </w:rPr>
        <w:t>rappelle à l’assemblée :</w:t>
      </w:r>
    </w:p>
    <w:p w:rsidR="00521D67" w:rsidRPr="000A7D33" w:rsidRDefault="00521D67" w:rsidP="00F6472D">
      <w:pPr>
        <w:pStyle w:val="Sansinterligne"/>
      </w:pPr>
    </w:p>
    <w:p w:rsidR="00F6472D" w:rsidRPr="000A7D33" w:rsidRDefault="005A446F" w:rsidP="00F6472D">
      <w:pPr>
        <w:pStyle w:val="Sansinterligne"/>
      </w:pPr>
      <w:r w:rsidRPr="000A7D33">
        <w:t>L</w:t>
      </w:r>
      <w:r w:rsidR="00F6472D" w:rsidRPr="000A7D33">
        <w:t>es fonctionnaires titulaires et stagiaires, ainsi que les agents contractuels de droit public, peuvent demander, s'ils remplissent les conditions exigées, à exercer leur service à temps partiel. Selon les cas, cette autorisation est soit accordée de plein droit, soit soumise à appréciation en fonction des nécessités de service.</w:t>
      </w:r>
    </w:p>
    <w:p w:rsidR="00F6472D" w:rsidRPr="000A7D33" w:rsidRDefault="00F6472D" w:rsidP="00F6472D">
      <w:pPr>
        <w:pStyle w:val="Sansinterligne"/>
      </w:pPr>
      <w:r w:rsidRPr="000A7D33">
        <w:t xml:space="preserve">Le </w:t>
      </w:r>
      <w:r w:rsidR="001E0971" w:rsidRPr="000A7D33">
        <w:rPr>
          <w:highlight w:val="yellow"/>
        </w:rPr>
        <w:t>Madame la Maire / Monsieur le Maire / Madame la Présidente / Monsieur le Président</w:t>
      </w:r>
      <w:r w:rsidR="001E0971" w:rsidRPr="000A7D33">
        <w:rPr>
          <w:b/>
        </w:rPr>
        <w:t xml:space="preserve"> </w:t>
      </w:r>
      <w:r w:rsidRPr="000A7D33">
        <w:t xml:space="preserve">rappelle au Conseil que conformément à l’article L. 612-12 du code général de la fonction publique, les modalités d'exercice du travail à temps partiel sont fixées par l'organe délibérant, après avis du comité technique. </w:t>
      </w:r>
    </w:p>
    <w:p w:rsidR="00F6472D" w:rsidRPr="000A7D33" w:rsidRDefault="00F6472D" w:rsidP="00F6472D">
      <w:pPr>
        <w:pStyle w:val="Sansinterligne"/>
        <w:rPr>
          <w:b/>
        </w:rPr>
      </w:pPr>
      <w:r w:rsidRPr="000A7D33">
        <w:rPr>
          <w:b/>
        </w:rPr>
        <w:t>1-</w:t>
      </w:r>
      <w:r w:rsidRPr="000A7D33">
        <w:rPr>
          <w:b/>
          <w:bCs/>
        </w:rPr>
        <w:t>Le temps partiel sur autorisation</w:t>
      </w:r>
    </w:p>
    <w:p w:rsidR="00F6472D" w:rsidRPr="000A7D33" w:rsidRDefault="00F6472D" w:rsidP="00F6472D">
      <w:pPr>
        <w:pStyle w:val="Sansinterligne"/>
      </w:pPr>
      <w:r w:rsidRPr="000A7D33">
        <w:t xml:space="preserve">Le temps partiel sur autorisation peut être accordé, sur demande et sous réserve des nécessités de service : </w:t>
      </w:r>
    </w:p>
    <w:p w:rsidR="001D2006" w:rsidRPr="000A7D33" w:rsidRDefault="00F6472D" w:rsidP="00F6472D">
      <w:pPr>
        <w:pStyle w:val="Sansinterligne"/>
        <w:numPr>
          <w:ilvl w:val="0"/>
          <w:numId w:val="4"/>
        </w:numPr>
      </w:pPr>
      <w:r w:rsidRPr="000A7D33">
        <w:t xml:space="preserve">aux fonctionnaires titulaires et stagiaires à temps complet, en activité ou en détachement : un fonctionnaire titulaire ou stagiaire à temps non complet ne peut donc bénéficier d’un temps partiel sur autorisation ; </w:t>
      </w:r>
    </w:p>
    <w:p w:rsidR="00F6472D" w:rsidRPr="000A7D33" w:rsidRDefault="00F6472D" w:rsidP="00F6472D">
      <w:pPr>
        <w:pStyle w:val="Sansinterligne"/>
        <w:numPr>
          <w:ilvl w:val="0"/>
          <w:numId w:val="4"/>
        </w:numPr>
      </w:pPr>
      <w:r w:rsidRPr="000A7D33">
        <w:lastRenderedPageBreak/>
        <w:t xml:space="preserve">aux agents contractuels de droit public en activité employés depuis plus d'un an de façon continue à temps complet et, sans condition d'ancienneté de service, aux travailleurs handicapés recrutés en qualité d'agent contractuel sur la base des articles L. 326-1 et suivants du code général de la fonction publique territoriale. </w:t>
      </w:r>
    </w:p>
    <w:p w:rsidR="00F6472D" w:rsidRPr="000A7D33" w:rsidRDefault="00F6472D" w:rsidP="00F6472D">
      <w:pPr>
        <w:pStyle w:val="Sansinterligne"/>
      </w:pPr>
      <w:r w:rsidRPr="000A7D33">
        <w:t xml:space="preserve">Le temps partiel sur autorisation accordé ne peut être inférieur à 50% du temps complet de l’agent. </w:t>
      </w:r>
    </w:p>
    <w:p w:rsidR="00F6472D" w:rsidRPr="000A7D33" w:rsidRDefault="00F6472D" w:rsidP="00F6472D">
      <w:pPr>
        <w:pStyle w:val="Sansinterligne"/>
        <w:rPr>
          <w:b/>
        </w:rPr>
      </w:pPr>
      <w:r w:rsidRPr="000A7D33">
        <w:rPr>
          <w:b/>
        </w:rPr>
        <w:t>2-Le temps partiel de droit</w:t>
      </w:r>
    </w:p>
    <w:p w:rsidR="00F6472D" w:rsidRPr="000A7D33" w:rsidRDefault="00F6472D" w:rsidP="00F6472D">
      <w:pPr>
        <w:pStyle w:val="Sansinterligne"/>
      </w:pPr>
      <w:r w:rsidRPr="000A7D33">
        <w:t xml:space="preserve">Le temps partiel de droit peut être accordé aux agents à temps complet et à temps non complet pour les quotités exclusives de 50, 60, 70 et 80%. </w:t>
      </w:r>
    </w:p>
    <w:p w:rsidR="00F6472D" w:rsidRPr="000A7D33" w:rsidRDefault="00F6472D" w:rsidP="00F6472D">
      <w:pPr>
        <w:pStyle w:val="Sansinterligne"/>
        <w:rPr>
          <w:b/>
        </w:rPr>
      </w:pPr>
      <w:r w:rsidRPr="000A7D33">
        <w:rPr>
          <w:b/>
        </w:rPr>
        <w:t xml:space="preserve">Pour les fonctionnaires </w:t>
      </w:r>
    </w:p>
    <w:p w:rsidR="00560D63" w:rsidRPr="000A7D33" w:rsidRDefault="00F6472D" w:rsidP="00F6472D">
      <w:pPr>
        <w:pStyle w:val="Sansinterligne"/>
      </w:pPr>
      <w:r w:rsidRPr="000A7D33">
        <w:t>Le temps partiel de droit est accordé, sur demande, aux fonctionnaires titulaires et stagiaires, à temps complet ou à temps non complet pour les motifs suivants :</w:t>
      </w:r>
    </w:p>
    <w:p w:rsidR="001D2006" w:rsidRPr="000A7D33" w:rsidRDefault="00F6472D" w:rsidP="00F6472D">
      <w:pPr>
        <w:pStyle w:val="Sansinterligne"/>
        <w:numPr>
          <w:ilvl w:val="0"/>
          <w:numId w:val="4"/>
        </w:numPr>
      </w:pPr>
      <w:r w:rsidRPr="000A7D33">
        <w:t>à l'occasion de chaque naissance, jusqu'aux trois ans de l'enfant, ou de chaque adoption, jusqu'à l'expiration d'un délai de trois ans suivant l'arrivée au foyer de l'enfant ;</w:t>
      </w:r>
    </w:p>
    <w:p w:rsidR="001D2006" w:rsidRPr="000A7D33" w:rsidRDefault="00F6472D" w:rsidP="00F6472D">
      <w:pPr>
        <w:pStyle w:val="Sansinterligne"/>
        <w:numPr>
          <w:ilvl w:val="0"/>
          <w:numId w:val="4"/>
        </w:numPr>
      </w:pPr>
      <w:r w:rsidRPr="000A7D33">
        <w:t>pour donner des soins au conjoint, à un enfant à charge ou à un ascendant, atteint d'un handicap nécessitant la présence d'une tierce personne, ou victime d'une maladie ou d'un accident grave ;</w:t>
      </w:r>
    </w:p>
    <w:p w:rsidR="00F6472D" w:rsidRPr="000A7D33" w:rsidRDefault="00F6472D" w:rsidP="00F6472D">
      <w:pPr>
        <w:pStyle w:val="Sansinterligne"/>
        <w:numPr>
          <w:ilvl w:val="0"/>
          <w:numId w:val="4"/>
        </w:numPr>
      </w:pPr>
      <w:r w:rsidRPr="000A7D33">
        <w:t xml:space="preserve">lorsqu'ils relèvent, en tant que personnes handicapées, de l'article L. 5212-13 du Code du travail, après avis du service de médecine préventive. </w:t>
      </w:r>
    </w:p>
    <w:p w:rsidR="00F6472D" w:rsidRPr="000A7D33" w:rsidRDefault="00F6472D" w:rsidP="00F6472D">
      <w:pPr>
        <w:pStyle w:val="Sansinterligne"/>
        <w:rPr>
          <w:b/>
          <w:bCs/>
        </w:rPr>
      </w:pPr>
      <w:r w:rsidRPr="000A7D33">
        <w:rPr>
          <w:b/>
          <w:bCs/>
        </w:rPr>
        <w:t>Pour les agents contractuels de droit public</w:t>
      </w:r>
    </w:p>
    <w:p w:rsidR="00F6472D" w:rsidRPr="000A7D33" w:rsidRDefault="00F6472D" w:rsidP="00F6472D">
      <w:pPr>
        <w:pStyle w:val="Sansinterligne"/>
      </w:pPr>
      <w:r w:rsidRPr="000A7D33">
        <w:t xml:space="preserve">Le temps partiel de droit est accordé, sur demande, aux agents contractuels de droit public : </w:t>
      </w:r>
    </w:p>
    <w:p w:rsidR="001D2006" w:rsidRPr="000A7D33" w:rsidRDefault="00F6472D" w:rsidP="00F6472D">
      <w:pPr>
        <w:pStyle w:val="Sansinterligne"/>
        <w:numPr>
          <w:ilvl w:val="0"/>
          <w:numId w:val="6"/>
        </w:numPr>
      </w:pPr>
      <w:r w:rsidRPr="000A7D33">
        <w:t>employés depuis plus d'un an à temps complet ou en équivalent temps plein, à l'occasion de chaque naissance jusqu'au troisième anniversaire de l'enfant ou de chaque adoption jusqu'à la fin d'un délai de trois ans à compter de l'arrivée au foyer de l'enfant adopté ;</w:t>
      </w:r>
    </w:p>
    <w:p w:rsidR="001D2006" w:rsidRPr="000A7D33" w:rsidRDefault="00F6472D" w:rsidP="00F6472D">
      <w:pPr>
        <w:pStyle w:val="Sansinterligne"/>
        <w:numPr>
          <w:ilvl w:val="0"/>
          <w:numId w:val="6"/>
        </w:numPr>
      </w:pPr>
      <w:r w:rsidRPr="000A7D33">
        <w:t>pour donner des soins au conjoint, à un enfant à charge ou à un ascendant atteint d'un handicap nécessitant la présence d'une tierce personne, ou victime d'un accident ou d'une maladie grave ;</w:t>
      </w:r>
    </w:p>
    <w:p w:rsidR="00F6472D" w:rsidRPr="000A7D33" w:rsidRDefault="00F6472D" w:rsidP="00F6472D">
      <w:pPr>
        <w:pStyle w:val="Sansinterligne"/>
        <w:numPr>
          <w:ilvl w:val="0"/>
          <w:numId w:val="6"/>
        </w:numPr>
      </w:pPr>
      <w:r w:rsidRPr="000A7D33">
        <w:t>relevant, en tant que personnes handicapées, de l'article L. 5212-13 du Code du travail.</w:t>
      </w:r>
    </w:p>
    <w:p w:rsidR="00F6472D" w:rsidRPr="000A7D33" w:rsidRDefault="00F6472D" w:rsidP="00F6472D">
      <w:pPr>
        <w:pStyle w:val="Sansinterligne"/>
      </w:pPr>
      <w:r w:rsidRPr="000A7D33">
        <w:t>Les travailleurs handicapés recrutés en qualité d'agents contractuels sur la base des articles L. 326-1 et suivants du code général de la fonction publique territoriale bénéficient du temps partiel dans les mêmes conditions que les fonctionnaires stagiaires, et donc sans condition d'ancienneté de service.</w:t>
      </w:r>
    </w:p>
    <w:p w:rsidR="00F6472D" w:rsidRPr="000A7D33" w:rsidRDefault="00F6472D" w:rsidP="00F6472D">
      <w:pPr>
        <w:pStyle w:val="Sansinterligne"/>
        <w:rPr>
          <w:b/>
        </w:rPr>
      </w:pPr>
      <w:r w:rsidRPr="000A7D33">
        <w:rPr>
          <w:b/>
        </w:rPr>
        <w:t xml:space="preserve">3-Modalités </w:t>
      </w:r>
    </w:p>
    <w:p w:rsidR="00F6472D" w:rsidRPr="000A7D33" w:rsidRDefault="00F6472D" w:rsidP="00F6472D">
      <w:pPr>
        <w:pStyle w:val="Sansinterligne"/>
      </w:pPr>
      <w:r w:rsidRPr="000A7D33">
        <w:t>Il appartient à l’assemblée délibérante, après avis du comité technique, de fixer les modalités d'exercice du travail à temps partiel.</w:t>
      </w:r>
    </w:p>
    <w:p w:rsidR="00F6472D" w:rsidRPr="000A7D33" w:rsidRDefault="00F6472D" w:rsidP="00F6472D">
      <w:pPr>
        <w:pStyle w:val="Sansinterligne"/>
      </w:pPr>
      <w:r w:rsidRPr="000A7D33">
        <w:t>Il appartient à l'autorité territoriale d'apprécier, en fonction des nécessités de fonctionnement du service, les modalités d'attribution et d'organisation du temps partiel demandé par l’agent, en fixant notamment la répartition du temps de travail de l'agent bénéficiaire.</w:t>
      </w:r>
    </w:p>
    <w:p w:rsidR="00521D67" w:rsidRPr="000A7D33" w:rsidRDefault="00521D67" w:rsidP="00521D67">
      <w:pPr>
        <w:rPr>
          <w:rFonts w:asciiTheme="minorHAnsi" w:hAnsiTheme="minorHAnsi" w:cstheme="minorHAnsi"/>
          <w:sz w:val="22"/>
        </w:rPr>
      </w:pPr>
    </w:p>
    <w:p w:rsidR="00521D67" w:rsidRPr="000A7D33" w:rsidRDefault="00521D67" w:rsidP="00521D67">
      <w:pPr>
        <w:rPr>
          <w:rFonts w:asciiTheme="minorHAnsi" w:hAnsiTheme="minorHAnsi" w:cstheme="minorHAnsi"/>
          <w:sz w:val="22"/>
        </w:rPr>
      </w:pPr>
    </w:p>
    <w:p w:rsidR="00521D67" w:rsidRPr="000A7D33" w:rsidRDefault="00521D67" w:rsidP="00521D67">
      <w:pPr>
        <w:rPr>
          <w:rFonts w:asciiTheme="minorHAnsi" w:hAnsiTheme="minorHAnsi" w:cstheme="minorHAnsi"/>
          <w:b/>
          <w:sz w:val="22"/>
        </w:rPr>
      </w:pPr>
      <w:r w:rsidRPr="000A7D33">
        <w:rPr>
          <w:rFonts w:asciiTheme="minorHAnsi" w:hAnsiTheme="minorHAnsi" w:cstheme="minorHAnsi"/>
          <w:b/>
          <w:sz w:val="22"/>
        </w:rPr>
        <w:t xml:space="preserve">Le Conseil Municipal </w:t>
      </w:r>
      <w:r w:rsidRPr="000A7D33">
        <w:rPr>
          <w:rFonts w:asciiTheme="minorHAnsi" w:hAnsiTheme="minorHAnsi" w:cstheme="minorHAnsi"/>
          <w:b/>
          <w:sz w:val="22"/>
          <w:highlight w:val="yellow"/>
        </w:rPr>
        <w:t>(ou autre assemblée : conseil syndical, …….)</w:t>
      </w:r>
      <w:r w:rsidRPr="000A7D33">
        <w:rPr>
          <w:rFonts w:asciiTheme="minorHAnsi" w:hAnsiTheme="minorHAnsi" w:cstheme="minorHAnsi"/>
          <w:b/>
          <w:sz w:val="22"/>
        </w:rPr>
        <w:t>, sur le rapport de</w:t>
      </w:r>
      <w:r w:rsidR="00E36CAE" w:rsidRPr="000A7D33">
        <w:rPr>
          <w:rFonts w:asciiTheme="minorHAnsi" w:hAnsiTheme="minorHAnsi" w:cstheme="minorHAnsi"/>
          <w:b/>
          <w:sz w:val="22"/>
        </w:rPr>
        <w:t xml:space="preserve"> </w:t>
      </w:r>
      <w:r w:rsidR="00E36CAE" w:rsidRPr="000A7D33">
        <w:rPr>
          <w:rFonts w:asciiTheme="minorHAnsi" w:hAnsiTheme="minorHAnsi" w:cstheme="minorHAnsi"/>
          <w:b/>
          <w:sz w:val="22"/>
          <w:highlight w:val="yellow"/>
        </w:rPr>
        <w:t>Madame la Maire / Monsieur le Maire / Madame la Présidente / Monsieur le Président</w:t>
      </w:r>
      <w:r w:rsidRPr="000A7D33">
        <w:rPr>
          <w:rFonts w:asciiTheme="minorHAnsi" w:hAnsiTheme="minorHAnsi" w:cstheme="minorHAnsi"/>
          <w:b/>
          <w:sz w:val="22"/>
        </w:rPr>
        <w:t xml:space="preserve"> et après en avoir délibéré, </w:t>
      </w:r>
    </w:p>
    <w:p w:rsidR="00521D67" w:rsidRPr="000A7D33" w:rsidRDefault="00521D67" w:rsidP="00521D67">
      <w:pPr>
        <w:rPr>
          <w:rFonts w:asciiTheme="minorHAnsi" w:hAnsiTheme="minorHAnsi" w:cstheme="minorHAnsi"/>
          <w:sz w:val="22"/>
        </w:rPr>
      </w:pPr>
    </w:p>
    <w:p w:rsidR="00521D67" w:rsidRPr="000A7D33" w:rsidRDefault="00521D67" w:rsidP="00521D67">
      <w:pPr>
        <w:rPr>
          <w:rFonts w:asciiTheme="minorHAnsi" w:hAnsiTheme="minorHAnsi" w:cstheme="minorHAnsi"/>
          <w:sz w:val="22"/>
        </w:rPr>
      </w:pPr>
    </w:p>
    <w:p w:rsidR="00521D67" w:rsidRPr="000A7D33" w:rsidRDefault="00521D67" w:rsidP="00521D67">
      <w:pPr>
        <w:rPr>
          <w:rFonts w:asciiTheme="minorHAnsi" w:hAnsiTheme="minorHAnsi" w:cstheme="minorHAnsi"/>
          <w:sz w:val="22"/>
        </w:rPr>
      </w:pPr>
      <w:r w:rsidRPr="000A7D33">
        <w:rPr>
          <w:rFonts w:asciiTheme="minorHAnsi" w:hAnsiTheme="minorHAnsi" w:cstheme="minorHAnsi"/>
          <w:b/>
          <w:sz w:val="24"/>
        </w:rPr>
        <w:t>Décide</w:t>
      </w:r>
      <w:r w:rsidRPr="000A7D33">
        <w:rPr>
          <w:rFonts w:asciiTheme="minorHAnsi" w:hAnsiTheme="minorHAnsi" w:cstheme="minorHAnsi"/>
          <w:sz w:val="24"/>
        </w:rPr>
        <w:t> </w:t>
      </w:r>
      <w:r w:rsidRPr="000A7D33">
        <w:rPr>
          <w:rFonts w:asciiTheme="minorHAnsi" w:hAnsiTheme="minorHAnsi" w:cstheme="minorHAnsi"/>
          <w:sz w:val="22"/>
        </w:rPr>
        <w:t>:</w:t>
      </w:r>
    </w:p>
    <w:p w:rsidR="00521D67" w:rsidRPr="000A7D33" w:rsidRDefault="00521D67" w:rsidP="000A7D33">
      <w:pPr>
        <w:pStyle w:val="Sansinterligne"/>
      </w:pPr>
    </w:p>
    <w:p w:rsidR="000A7D33" w:rsidRPr="000A7D33" w:rsidRDefault="000A7D33" w:rsidP="000A7D33">
      <w:pPr>
        <w:pStyle w:val="Sansinterligne"/>
      </w:pPr>
      <w:r w:rsidRPr="000A7D33">
        <w:rPr>
          <w:b/>
        </w:rPr>
        <w:t>Article 1</w:t>
      </w:r>
      <w:r w:rsidRPr="000A7D33">
        <w:t xml:space="preserve"> : </w:t>
      </w:r>
      <w:r w:rsidRPr="000A7D33">
        <w:rPr>
          <w:b/>
        </w:rPr>
        <w:t>Organisation du travail</w:t>
      </w:r>
      <w:r w:rsidRPr="000A7D33">
        <w:t xml:space="preserve"> </w:t>
      </w:r>
    </w:p>
    <w:p w:rsidR="000A7D33" w:rsidRPr="000A7D33" w:rsidRDefault="000A7D33" w:rsidP="000A7D33">
      <w:pPr>
        <w:pStyle w:val="Sansinterligne"/>
        <w:rPr>
          <w:b/>
        </w:rPr>
      </w:pPr>
      <w:r w:rsidRPr="000A7D33">
        <w:rPr>
          <w:b/>
        </w:rPr>
        <w:t xml:space="preserve">Pour le temps partiel de droit </w:t>
      </w:r>
    </w:p>
    <w:p w:rsidR="000A7D33" w:rsidRPr="000A7D33" w:rsidRDefault="000A7D33" w:rsidP="000A7D33">
      <w:pPr>
        <w:pStyle w:val="Sansinterligne"/>
      </w:pPr>
      <w:r w:rsidRPr="000A7D33">
        <w:t xml:space="preserve">Le temps partiel de droit peut être organisé dans le cadre </w:t>
      </w:r>
      <w:r w:rsidRPr="000A7D33">
        <w:rPr>
          <w:b/>
        </w:rPr>
        <w:t>(choix de toutes les formules ou seulement certaines)</w:t>
      </w:r>
      <w:r w:rsidRPr="000A7D33">
        <w:t> : quotidien, hebdomadaire, mensuel ou annuel.</w:t>
      </w:r>
    </w:p>
    <w:p w:rsidR="000A7D33" w:rsidRPr="000A7D33" w:rsidRDefault="000A7D33" w:rsidP="000A7D33">
      <w:pPr>
        <w:pStyle w:val="Sansinterligne"/>
        <w:rPr>
          <w:b/>
        </w:rPr>
      </w:pPr>
      <w:r w:rsidRPr="000A7D33">
        <w:rPr>
          <w:b/>
        </w:rPr>
        <w:lastRenderedPageBreak/>
        <w:t xml:space="preserve">Pour le temps partiel sur autorisation </w:t>
      </w:r>
    </w:p>
    <w:p w:rsidR="000A7D33" w:rsidRPr="000A7D33" w:rsidRDefault="000A7D33" w:rsidP="000A7D33">
      <w:pPr>
        <w:pStyle w:val="Sansinterligne"/>
      </w:pPr>
      <w:r w:rsidRPr="000A7D33">
        <w:t xml:space="preserve">Le temps partiel sur autorisation peut être organisé dans le cadre </w:t>
      </w:r>
      <w:r w:rsidRPr="000A7D33">
        <w:rPr>
          <w:b/>
        </w:rPr>
        <w:t>(choix de toutes les formules ou seulement certaines)</w:t>
      </w:r>
      <w:r w:rsidRPr="000A7D33">
        <w:t> : quotidien, hebdomadaire, mensuel ou annuel.</w:t>
      </w:r>
    </w:p>
    <w:p w:rsidR="000A7D33" w:rsidRPr="000A7D33" w:rsidRDefault="000A7D33" w:rsidP="000A7D33">
      <w:pPr>
        <w:pStyle w:val="Sansinterligne"/>
      </w:pPr>
    </w:p>
    <w:p w:rsidR="000A7D33" w:rsidRPr="000A7D33" w:rsidRDefault="000A7D33" w:rsidP="000A7D33">
      <w:pPr>
        <w:pStyle w:val="Sansinterligne"/>
      </w:pPr>
      <w:r w:rsidRPr="000A7D33">
        <w:rPr>
          <w:b/>
        </w:rPr>
        <w:t>Article 2</w:t>
      </w:r>
      <w:r w:rsidRPr="000A7D33">
        <w:t xml:space="preserve"> : </w:t>
      </w:r>
      <w:r w:rsidRPr="000A7D33">
        <w:rPr>
          <w:b/>
        </w:rPr>
        <w:t xml:space="preserve">Quotités de temps partiel </w:t>
      </w:r>
    </w:p>
    <w:p w:rsidR="000A7D33" w:rsidRPr="000A7D33" w:rsidRDefault="000A7D33" w:rsidP="000A7D33">
      <w:pPr>
        <w:pStyle w:val="Sansinterligne"/>
      </w:pPr>
      <w:r w:rsidRPr="000A7D33">
        <w:rPr>
          <w:b/>
        </w:rPr>
        <w:t xml:space="preserve">Pour le temps partiel de droit </w:t>
      </w:r>
    </w:p>
    <w:p w:rsidR="000A7D33" w:rsidRPr="000A7D33" w:rsidRDefault="000A7D33" w:rsidP="000A7D33">
      <w:pPr>
        <w:pStyle w:val="Sansinterligne"/>
      </w:pPr>
      <w:r w:rsidRPr="000A7D33">
        <w:t>Les quotités du temps partiel de droit sont obligatoirement fixées à 50, 60, 70 ou 80% de la durée hebdomadaire du service d'un agent à temps plein. L’organe délibérant ne peut modifier ni restreindre les quotités fixées réglementairement.</w:t>
      </w:r>
    </w:p>
    <w:p w:rsidR="000A7D33" w:rsidRPr="000A7D33" w:rsidRDefault="000A7D33" w:rsidP="000A7D33">
      <w:pPr>
        <w:pStyle w:val="Sansinterligne"/>
      </w:pPr>
    </w:p>
    <w:p w:rsidR="000A7D33" w:rsidRPr="000A7D33" w:rsidRDefault="000A7D33" w:rsidP="000A7D33">
      <w:pPr>
        <w:pStyle w:val="Sansinterligne"/>
      </w:pPr>
      <w:r w:rsidRPr="000A7D33">
        <w:rPr>
          <w:b/>
        </w:rPr>
        <w:t>Pour le temps partiel sur autorisation</w:t>
      </w:r>
    </w:p>
    <w:p w:rsidR="000A7D33" w:rsidRPr="000A7D33" w:rsidRDefault="000A7D33" w:rsidP="000A7D33">
      <w:pPr>
        <w:pStyle w:val="Sansinterligne"/>
        <w:rPr>
          <w:b/>
        </w:rPr>
      </w:pPr>
    </w:p>
    <w:p w:rsidR="000A7D33" w:rsidRPr="000A7D33" w:rsidRDefault="000A7D33" w:rsidP="000A7D33">
      <w:pPr>
        <w:pStyle w:val="Sansinterligne"/>
        <w:rPr>
          <w:b/>
        </w:rPr>
      </w:pPr>
      <w:r w:rsidRPr="000A7D33">
        <w:rPr>
          <w:b/>
        </w:rPr>
        <w:t>(IMPORTANT : la délibération peut restreindre les quotités de temps partiel : CHOISIR DES LORS PARMI LE CHOIX 1 OU 2)</w:t>
      </w:r>
    </w:p>
    <w:p w:rsidR="000A7D33" w:rsidRPr="000A7D33" w:rsidRDefault="000A7D33" w:rsidP="000A7D33">
      <w:pPr>
        <w:pStyle w:val="Sansinterligne"/>
      </w:pPr>
      <w:r w:rsidRPr="000A7D33">
        <w:t>1 - Les quotités de temps partiel sur autorisation seront fixées au cas par cas entre 50 et 99 % de la durée hebdomadaire de travail afférente au temps plein.</w:t>
      </w:r>
    </w:p>
    <w:p w:rsidR="000A7D33" w:rsidRPr="000A7D33" w:rsidRDefault="000A7D33" w:rsidP="000A7D33">
      <w:pPr>
        <w:pStyle w:val="Sansinterligne"/>
        <w:rPr>
          <w:b/>
        </w:rPr>
      </w:pPr>
      <w:r w:rsidRPr="000A7D33">
        <w:tab/>
      </w:r>
      <w:r w:rsidRPr="000A7D33">
        <w:rPr>
          <w:b/>
        </w:rPr>
        <w:t>OU</w:t>
      </w:r>
    </w:p>
    <w:p w:rsidR="000A7D33" w:rsidRPr="000A7D33" w:rsidRDefault="000A7D33" w:rsidP="000A7D33">
      <w:pPr>
        <w:pStyle w:val="Sansinterligne"/>
      </w:pPr>
      <w:r w:rsidRPr="000A7D33">
        <w:t>2 - Les quotités de temps partiel sur autorisation sont fixées …. (</w:t>
      </w:r>
      <w:r w:rsidRPr="000A7D33">
        <w:rPr>
          <w:b/>
        </w:rPr>
        <w:t xml:space="preserve">Indiquer un ou plusieurs pourcentages entre 50 et 99 %) </w:t>
      </w:r>
      <w:r w:rsidRPr="000A7D33">
        <w:t>de la durée hebdomadaire de travail afférente au temps plein.</w:t>
      </w:r>
    </w:p>
    <w:p w:rsidR="000A7D33" w:rsidRPr="000A7D33" w:rsidRDefault="000A7D33" w:rsidP="000A7D33">
      <w:pPr>
        <w:pStyle w:val="Sansinterligne"/>
      </w:pPr>
    </w:p>
    <w:p w:rsidR="000A7D33" w:rsidRPr="000A7D33" w:rsidRDefault="000A7D33" w:rsidP="000A7D33">
      <w:pPr>
        <w:pStyle w:val="Sansinterligne"/>
        <w:rPr>
          <w:b/>
        </w:rPr>
      </w:pPr>
      <w:r w:rsidRPr="000A7D33">
        <w:rPr>
          <w:b/>
        </w:rPr>
        <w:t>(Ajoutez éventuellement)</w:t>
      </w:r>
    </w:p>
    <w:p w:rsidR="000A7D33" w:rsidRPr="000A7D33" w:rsidRDefault="000A7D33" w:rsidP="000A7D33">
      <w:pPr>
        <w:pStyle w:val="Sansinterligne"/>
      </w:pPr>
      <w:r w:rsidRPr="000A7D33">
        <w:t>Le nombre de jours ARTT des agents à temps partiel sera calculé au prorata du service à temps complet.</w:t>
      </w:r>
    </w:p>
    <w:p w:rsidR="000A7D33" w:rsidRPr="000A7D33" w:rsidRDefault="000A7D33" w:rsidP="000A7D33">
      <w:pPr>
        <w:pStyle w:val="Sansinterligne"/>
      </w:pPr>
    </w:p>
    <w:p w:rsidR="000A7D33" w:rsidRPr="000A7D33" w:rsidRDefault="000A7D33" w:rsidP="000A7D33">
      <w:pPr>
        <w:pStyle w:val="Sansinterligne"/>
        <w:rPr>
          <w:b/>
        </w:rPr>
      </w:pPr>
      <w:r w:rsidRPr="000A7D33">
        <w:rPr>
          <w:b/>
        </w:rPr>
        <w:t xml:space="preserve">Article 3 : Demande de l’agent et durée de l’autorisation </w:t>
      </w:r>
    </w:p>
    <w:p w:rsidR="000A7D33" w:rsidRPr="000A7D33" w:rsidRDefault="000A7D33" w:rsidP="000A7D33">
      <w:pPr>
        <w:pStyle w:val="Sansinterligne"/>
      </w:pPr>
      <w:r w:rsidRPr="000A7D33">
        <w:t xml:space="preserve">Les demandes devront être formulées dans un délai de </w:t>
      </w:r>
      <w:r w:rsidRPr="00DC7993">
        <w:rPr>
          <w:highlight w:val="yellow"/>
        </w:rPr>
        <w:t>………………</w:t>
      </w:r>
      <w:r w:rsidRPr="000A7D33">
        <w:t xml:space="preserve"> </w:t>
      </w:r>
      <w:r w:rsidRPr="000A7D33">
        <w:rPr>
          <w:b/>
        </w:rPr>
        <w:t>(</w:t>
      </w:r>
      <w:proofErr w:type="gramStart"/>
      <w:r w:rsidRPr="000A7D33">
        <w:rPr>
          <w:b/>
        </w:rPr>
        <w:t>déterminer</w:t>
      </w:r>
      <w:proofErr w:type="gramEnd"/>
      <w:r w:rsidRPr="000A7D33">
        <w:rPr>
          <w:b/>
        </w:rPr>
        <w:t xml:space="preserve"> un délai : 2 mois par exemple)</w:t>
      </w:r>
      <w:r w:rsidRPr="000A7D33">
        <w:t xml:space="preserve"> avant le début de la période souhaitée.</w:t>
      </w:r>
    </w:p>
    <w:p w:rsidR="000A7D33" w:rsidRPr="000A7D33" w:rsidRDefault="000A7D33" w:rsidP="000A7D33">
      <w:pPr>
        <w:pStyle w:val="Sansinterligne"/>
      </w:pPr>
    </w:p>
    <w:p w:rsidR="000A7D33" w:rsidRPr="000A7D33" w:rsidRDefault="000A7D33" w:rsidP="000A7D33">
      <w:pPr>
        <w:pStyle w:val="Sansinterligne"/>
      </w:pPr>
      <w:r w:rsidRPr="000A7D33">
        <w:t xml:space="preserve">La demande de l’agent devra comporter la période, la quotité de temps partiel et l'organisation </w:t>
      </w:r>
      <w:proofErr w:type="gramStart"/>
      <w:r w:rsidRPr="000A7D33">
        <w:t>souhaitées</w:t>
      </w:r>
      <w:proofErr w:type="gramEnd"/>
      <w:r w:rsidRPr="000A7D33">
        <w:t xml:space="preserve"> sous réserve qu’elles soient compatibles avec les modalités retenues par la présente délibération. Pour les fonctionnaires affiliés à la CNRACL qui souhaitent </w:t>
      </w:r>
      <w:proofErr w:type="spellStart"/>
      <w:r w:rsidRPr="000A7D33">
        <w:t>surcotiser</w:t>
      </w:r>
      <w:proofErr w:type="spellEnd"/>
      <w:r w:rsidRPr="000A7D33">
        <w:t xml:space="preserve"> pour la retraite pendant la période de temps partiel, la demande de </w:t>
      </w:r>
      <w:proofErr w:type="spellStart"/>
      <w:r w:rsidRPr="000A7D33">
        <w:t>surcotisation</w:t>
      </w:r>
      <w:proofErr w:type="spellEnd"/>
      <w:r w:rsidRPr="000A7D33">
        <w:t xml:space="preserve"> devrait être présentée en même temps que la demande de temps partiel.</w:t>
      </w:r>
    </w:p>
    <w:p w:rsidR="000A7D33" w:rsidRPr="000A7D33" w:rsidRDefault="000A7D33" w:rsidP="000A7D33">
      <w:pPr>
        <w:pStyle w:val="Sansinterligne"/>
      </w:pPr>
    </w:p>
    <w:p w:rsidR="000A7D33" w:rsidRPr="000A7D33" w:rsidRDefault="000A7D33" w:rsidP="000A7D33">
      <w:pPr>
        <w:pStyle w:val="Sansinterligne"/>
      </w:pPr>
      <w:r w:rsidRPr="000A7D33">
        <w:t xml:space="preserve">La durée des autorisations est fixée à </w:t>
      </w:r>
      <w:r w:rsidRPr="00A41ED9">
        <w:rPr>
          <w:highlight w:val="yellow"/>
        </w:rPr>
        <w:t>…… …………</w:t>
      </w:r>
      <w:r w:rsidRPr="000A7D33">
        <w:t xml:space="preserve"> </w:t>
      </w:r>
      <w:r w:rsidRPr="000A7D33">
        <w:rPr>
          <w:b/>
        </w:rPr>
        <w:t>(</w:t>
      </w:r>
      <w:proofErr w:type="gramStart"/>
      <w:r w:rsidRPr="000A7D33">
        <w:rPr>
          <w:b/>
        </w:rPr>
        <w:t>entre</w:t>
      </w:r>
      <w:proofErr w:type="gramEnd"/>
      <w:r w:rsidRPr="000A7D33">
        <w:rPr>
          <w:b/>
        </w:rPr>
        <w:t xml:space="preserve"> 6 mois et un an)</w:t>
      </w:r>
      <w:r w:rsidRPr="000A7D33">
        <w:t xml:space="preserve"> renouvelable par tacite reconduction pour une durée identique dans la limite de trois ans. A l’issue de ces trois ans, le renouvellement de la décision doit faire l’objet d’une demande et d’une décision expresse. </w:t>
      </w:r>
    </w:p>
    <w:p w:rsidR="000A7D33" w:rsidRPr="000A7D33" w:rsidRDefault="000A7D33" w:rsidP="000A7D33">
      <w:pPr>
        <w:pStyle w:val="Sansinterligne"/>
      </w:pPr>
    </w:p>
    <w:p w:rsidR="000A7D33" w:rsidRPr="000A7D33" w:rsidRDefault="000A7D33" w:rsidP="000A7D33">
      <w:pPr>
        <w:pStyle w:val="Sansinterligne"/>
        <w:rPr>
          <w:b/>
        </w:rPr>
      </w:pPr>
      <w:r w:rsidRPr="000A7D33">
        <w:rPr>
          <w:b/>
        </w:rPr>
        <w:t xml:space="preserve">Article 4 : Refus du temps partiel </w:t>
      </w:r>
    </w:p>
    <w:p w:rsidR="000A7D33" w:rsidRPr="000A7D33" w:rsidRDefault="000A7D33" w:rsidP="000A7D33">
      <w:pPr>
        <w:pStyle w:val="Sansinterligne"/>
      </w:pPr>
      <w:r w:rsidRPr="000A7D33">
        <w:t xml:space="preserve">Dans le cadre d’un temps partiel de droit, l’autorité territoriale se borne à vérifier les conditions réglementaires requises au vu des pièces produites par l'agent sans aucune appréciation : le temps partiel de droit ne peut être refusé que si les conditions statutaires ne sont pas réunies. </w:t>
      </w:r>
    </w:p>
    <w:p w:rsidR="000A7D33" w:rsidRPr="000A7D33" w:rsidRDefault="000A7D33" w:rsidP="000A7D33">
      <w:pPr>
        <w:pStyle w:val="Sansinterligne"/>
      </w:pPr>
    </w:p>
    <w:p w:rsidR="000A7D33" w:rsidRPr="000A7D33" w:rsidRDefault="000A7D33" w:rsidP="000A7D33">
      <w:pPr>
        <w:pStyle w:val="Sansinterligne"/>
      </w:pPr>
      <w:r w:rsidRPr="000A7D33">
        <w:t xml:space="preserve">Dans le cadre d’un temps partiel sur autorisation, un entretien préalable avec l’agent est organisé afin d’apporter les justifications au refus envisagé, mais aussi de rechercher un accord, en examinant notamment des conditions d'exercice du temps partiel différentes de celles mentionnées sur la demande initiale. </w:t>
      </w:r>
    </w:p>
    <w:p w:rsidR="000A7D33" w:rsidRPr="000A7D33" w:rsidRDefault="000A7D33" w:rsidP="000A7D33">
      <w:pPr>
        <w:pStyle w:val="Sansinterligne"/>
      </w:pPr>
      <w:r w:rsidRPr="000A7D33">
        <w:t xml:space="preserve">La décision de refus de travail à temps partiel doit être motivée dans les conditions définies par les articles L. 211-2 à L. 211-7 du Code des relations entre le public et l'administration : la motivation </w:t>
      </w:r>
      <w:r w:rsidRPr="000A7D33">
        <w:lastRenderedPageBreak/>
        <w:t>doit être claire, précise et écrite. Elle doit comporter l'énoncé des considérations de fait et de droit qui constituent le fondement de la décision de refus.</w:t>
      </w:r>
    </w:p>
    <w:p w:rsidR="000A7D33" w:rsidRPr="000A7D33" w:rsidRDefault="000A7D33" w:rsidP="000A7D33">
      <w:pPr>
        <w:pStyle w:val="Sansinterligne"/>
      </w:pPr>
    </w:p>
    <w:p w:rsidR="000A7D33" w:rsidRPr="000A7D33" w:rsidRDefault="000A7D33" w:rsidP="000A7D33">
      <w:pPr>
        <w:pStyle w:val="Sansinterligne"/>
      </w:pPr>
      <w:r w:rsidRPr="000A7D33">
        <w:t>En cas de refus de l'autorisation d'accomplir un service à temps partiel ou de litige relatif à l'exercice du travail à temps partiel :</w:t>
      </w:r>
    </w:p>
    <w:p w:rsidR="00A41ED9" w:rsidRDefault="000A7D33" w:rsidP="000A7D33">
      <w:pPr>
        <w:pStyle w:val="Sansinterligne"/>
        <w:numPr>
          <w:ilvl w:val="0"/>
          <w:numId w:val="7"/>
        </w:numPr>
      </w:pPr>
      <w:r w:rsidRPr="000A7D33">
        <w:t>la commission administrative paritaire peut être saisie par l’agent s’il est fonctionnaire ;</w:t>
      </w:r>
    </w:p>
    <w:p w:rsidR="000A7D33" w:rsidRPr="000A7D33" w:rsidRDefault="000A7D33" w:rsidP="000A7D33">
      <w:pPr>
        <w:pStyle w:val="Sansinterligne"/>
        <w:numPr>
          <w:ilvl w:val="0"/>
          <w:numId w:val="7"/>
        </w:numPr>
      </w:pPr>
      <w:r w:rsidRPr="000A7D33">
        <w:t xml:space="preserve">la commission consultative paritaire peut être saisie par l’agent s’il est un agent contractuel de droit public. </w:t>
      </w:r>
    </w:p>
    <w:p w:rsidR="000A7D33" w:rsidRPr="000A7D33" w:rsidRDefault="000A7D33" w:rsidP="000A7D33">
      <w:pPr>
        <w:pStyle w:val="Sansinterligne"/>
      </w:pPr>
    </w:p>
    <w:p w:rsidR="000A7D33" w:rsidRPr="000A7D33" w:rsidRDefault="000A7D33" w:rsidP="000A7D33">
      <w:pPr>
        <w:pStyle w:val="Sansinterligne"/>
        <w:rPr>
          <w:b/>
        </w:rPr>
      </w:pPr>
      <w:r w:rsidRPr="000A7D33">
        <w:rPr>
          <w:b/>
        </w:rPr>
        <w:t xml:space="preserve">Article 5 : Rémunération du temps partiel </w:t>
      </w:r>
    </w:p>
    <w:p w:rsidR="000A7D33" w:rsidRPr="000A7D33" w:rsidRDefault="000A7D33" w:rsidP="000A7D33">
      <w:pPr>
        <w:pStyle w:val="Sansinterligne"/>
      </w:pPr>
      <w:r w:rsidRPr="000A7D33">
        <w:t>Les agents autorisés à travailler à temps partiel perçoivent une fraction du traitement, de l'indemnité de résidence et des primes et indemnités de toute nature.</w:t>
      </w:r>
    </w:p>
    <w:p w:rsidR="000A7D33" w:rsidRPr="000A7D33" w:rsidRDefault="000A7D33" w:rsidP="000A7D33">
      <w:pPr>
        <w:pStyle w:val="Sansinterligne"/>
      </w:pPr>
      <w:r w:rsidRPr="000A7D33">
        <w:t xml:space="preserve">Cette fraction est égale au rapport entre la durée hebdomadaire du service effectué et la durée résultant des obligations hebdomadaires de service réglementairement fixées pour les agents de même grade exerçant à temps plein les mêmes fonctions dans l'administration ou le service concerné. </w:t>
      </w:r>
    </w:p>
    <w:p w:rsidR="000A7D33" w:rsidRPr="000A7D33" w:rsidRDefault="000A7D33" w:rsidP="000A7D33">
      <w:pPr>
        <w:pStyle w:val="Sansinterligne"/>
      </w:pPr>
      <w:r w:rsidRPr="000A7D33">
        <w:t>Toutefois, les quotités de travail à temps partiel 80% et 90% sont rémunérées respectivement à 6/7</w:t>
      </w:r>
      <w:r w:rsidRPr="000A7D33">
        <w:rPr>
          <w:vertAlign w:val="superscript"/>
        </w:rPr>
        <w:t>ème</w:t>
      </w:r>
      <w:r w:rsidRPr="000A7D33">
        <w:t xml:space="preserve"> (85,7%) et 32/35</w:t>
      </w:r>
      <w:r w:rsidRPr="000A7D33">
        <w:rPr>
          <w:vertAlign w:val="superscript"/>
        </w:rPr>
        <w:t>ème</w:t>
      </w:r>
      <w:r w:rsidRPr="000A7D33">
        <w:t xml:space="preserve"> (91,4%) de la rémunération d'un agent à temps plein.</w:t>
      </w:r>
    </w:p>
    <w:p w:rsidR="000A7D33" w:rsidRPr="000A7D33" w:rsidRDefault="000A7D33" w:rsidP="000A7D33">
      <w:pPr>
        <w:pStyle w:val="Sansinterligne"/>
      </w:pPr>
    </w:p>
    <w:p w:rsidR="000A7D33" w:rsidRPr="000A7D33" w:rsidRDefault="000A7D33" w:rsidP="000A7D33">
      <w:pPr>
        <w:pStyle w:val="Sansinterligne"/>
        <w:rPr>
          <w:b/>
        </w:rPr>
      </w:pPr>
      <w:r w:rsidRPr="000A7D33">
        <w:rPr>
          <w:b/>
        </w:rPr>
        <w:t xml:space="preserve">Article 6 : Réintégration ou modification en cours de période </w:t>
      </w:r>
    </w:p>
    <w:p w:rsidR="000A7D33" w:rsidRPr="000A7D33" w:rsidRDefault="000A7D33" w:rsidP="000A7D33">
      <w:pPr>
        <w:pStyle w:val="Sansinterligne"/>
      </w:pPr>
      <w:r w:rsidRPr="000A7D33">
        <w:t>La réintégration à temps plein ou la modification des conditions d'exercice du temps partiel (changement de jour par exemple) peut intervenir en cours de période, sur demande de l'agent présentée au moins 2 mois avant la date souhaitée.</w:t>
      </w:r>
    </w:p>
    <w:p w:rsidR="000A7D33" w:rsidRPr="000A7D33" w:rsidRDefault="000A7D33" w:rsidP="000A7D33">
      <w:pPr>
        <w:pStyle w:val="Sansinterligne"/>
      </w:pPr>
      <w:bookmarkStart w:id="0" w:name="_GoBack"/>
      <w:bookmarkEnd w:id="0"/>
    </w:p>
    <w:p w:rsidR="000A7D33" w:rsidRPr="000A7D33" w:rsidRDefault="000A7D33" w:rsidP="000A7D33">
      <w:pPr>
        <w:pStyle w:val="Sansinterligne"/>
      </w:pPr>
      <w:r w:rsidRPr="000A7D33">
        <w:t>La réintégration à temps plein peut toutefois intervenir sans délai en cas de motif grave, tel qu'une diminution importante de revenus ou un changement de situation familiale (décès, divorce, séparation, chômage, maladie du conjoint, de l'enfant,…). Cette demande de réintégration sans délai fera l’objet d’un examen individualisé par l’autorité territoriale.</w:t>
      </w:r>
    </w:p>
    <w:p w:rsidR="000A7D33" w:rsidRPr="000A7D33" w:rsidRDefault="000A7D33" w:rsidP="000A7D33">
      <w:pPr>
        <w:pStyle w:val="Sansinterligne"/>
      </w:pPr>
    </w:p>
    <w:p w:rsidR="000A7D33" w:rsidRPr="000A7D33" w:rsidRDefault="000A7D33" w:rsidP="000A7D33">
      <w:pPr>
        <w:pStyle w:val="Sansinterligne"/>
        <w:rPr>
          <w:b/>
        </w:rPr>
      </w:pPr>
      <w:r w:rsidRPr="000A7D33">
        <w:rPr>
          <w:b/>
        </w:rPr>
        <w:t>(Ajoutez éventuellement, pour le temps partiel sur autorisation)</w:t>
      </w:r>
    </w:p>
    <w:p w:rsidR="000A7D33" w:rsidRPr="000A7D33" w:rsidRDefault="000A7D33" w:rsidP="000A7D33">
      <w:pPr>
        <w:pStyle w:val="Sansinterligne"/>
      </w:pPr>
      <w:r w:rsidRPr="000A7D33">
        <w:t xml:space="preserve">Après réintégration à temps plein, une nouvelle autorisation d’exercice du travail à temps partiel ne sera accordée qu’après un délai de </w:t>
      </w:r>
      <w:r w:rsidRPr="00DC7993">
        <w:rPr>
          <w:highlight w:val="yellow"/>
        </w:rPr>
        <w:t>............</w:t>
      </w:r>
      <w:r w:rsidRPr="000A7D33">
        <w:t xml:space="preserve"> (</w:t>
      </w:r>
      <w:proofErr w:type="gramStart"/>
      <w:r w:rsidRPr="000A7D33">
        <w:t>mois</w:t>
      </w:r>
      <w:proofErr w:type="gramEnd"/>
      <w:r w:rsidRPr="000A7D33">
        <w:t>, an).</w:t>
      </w:r>
    </w:p>
    <w:p w:rsidR="000A7D33" w:rsidRPr="000A7D33" w:rsidRDefault="000A7D33" w:rsidP="000A7D33">
      <w:pPr>
        <w:pStyle w:val="Sansinterligne"/>
      </w:pPr>
    </w:p>
    <w:p w:rsidR="000A7D33" w:rsidRPr="000A7D33" w:rsidRDefault="000A7D33" w:rsidP="000A7D33">
      <w:pPr>
        <w:pStyle w:val="Sansinterligne"/>
        <w:rPr>
          <w:b/>
        </w:rPr>
      </w:pPr>
      <w:r w:rsidRPr="000A7D33">
        <w:rPr>
          <w:b/>
        </w:rPr>
        <w:t>Article 7 : Suspension du temps partiel </w:t>
      </w:r>
    </w:p>
    <w:p w:rsidR="000A7D33" w:rsidRPr="000A7D33" w:rsidRDefault="000A7D33" w:rsidP="000A7D33">
      <w:pPr>
        <w:pStyle w:val="Sansinterligne"/>
      </w:pPr>
      <w:r w:rsidRPr="000A7D33">
        <w:t xml:space="preserve">Si l’agent est placé en congé de maternité, de paternité ou d'adoption durant une période de travail à temps partiel, l'autorisation d'accomplir un service à temps partiel est suspendue : l'agent est rétabli dans les droits des agents à temps plein, pour toute la durée du congé. </w:t>
      </w:r>
    </w:p>
    <w:p w:rsidR="000A7D33" w:rsidRPr="000A7D33" w:rsidRDefault="000A7D33" w:rsidP="000A7D33">
      <w:pPr>
        <w:pStyle w:val="Sansinterligne"/>
      </w:pPr>
    </w:p>
    <w:p w:rsidR="000A7D33" w:rsidRPr="000A7D33" w:rsidRDefault="000A7D33" w:rsidP="000A7D33">
      <w:pPr>
        <w:pStyle w:val="Sansinterligne"/>
      </w:pPr>
      <w:r w:rsidRPr="000A7D33">
        <w:t>Ainsi fait et délibéré les jours, mois et an ci-dessous.</w:t>
      </w:r>
    </w:p>
    <w:p w:rsidR="00417D9A" w:rsidRPr="000A7D33" w:rsidRDefault="00417D9A" w:rsidP="000A7D33">
      <w:pPr>
        <w:pStyle w:val="Sansinterligne"/>
      </w:pPr>
    </w:p>
    <w:p w:rsidR="00417D9A" w:rsidRPr="000A7D33" w:rsidRDefault="00417D9A" w:rsidP="00417D9A">
      <w:pPr>
        <w:rPr>
          <w:rFonts w:asciiTheme="minorHAnsi" w:hAnsiTheme="minorHAnsi" w:cstheme="minorHAnsi"/>
          <w:sz w:val="22"/>
        </w:rPr>
      </w:pPr>
    </w:p>
    <w:p w:rsidR="00417D9A" w:rsidRPr="000A7D33" w:rsidRDefault="00417D9A" w:rsidP="00417D9A">
      <w:pPr>
        <w:rPr>
          <w:rFonts w:asciiTheme="minorHAnsi" w:hAnsiTheme="minorHAnsi" w:cstheme="minorHAnsi"/>
          <w:b/>
          <w:sz w:val="22"/>
        </w:rPr>
      </w:pPr>
      <w:r w:rsidRPr="000A7D33">
        <w:rPr>
          <w:rFonts w:asciiTheme="minorHAnsi" w:hAnsiTheme="minorHAnsi" w:cstheme="minorHAnsi"/>
          <w:b/>
          <w:sz w:val="22"/>
        </w:rPr>
        <w:t xml:space="preserve">Adopté à </w:t>
      </w:r>
      <w:r w:rsidRPr="000A7D33">
        <w:rPr>
          <w:rFonts w:asciiTheme="minorHAnsi" w:hAnsiTheme="minorHAnsi" w:cstheme="minorHAnsi"/>
          <w:b/>
          <w:sz w:val="22"/>
          <w:highlight w:val="yellow"/>
        </w:rPr>
        <w:t>…………..</w:t>
      </w:r>
      <w:r w:rsidRPr="000A7D33">
        <w:rPr>
          <w:rFonts w:asciiTheme="minorHAnsi" w:hAnsiTheme="minorHAnsi" w:cstheme="minorHAnsi"/>
          <w:b/>
          <w:sz w:val="22"/>
        </w:rPr>
        <w:t xml:space="preserve"> </w:t>
      </w:r>
      <w:proofErr w:type="gramStart"/>
      <w:r w:rsidRPr="000A7D33">
        <w:rPr>
          <w:rFonts w:asciiTheme="minorHAnsi" w:hAnsiTheme="minorHAnsi" w:cstheme="minorHAnsi"/>
          <w:b/>
          <w:sz w:val="22"/>
        </w:rPr>
        <w:t>des</w:t>
      </w:r>
      <w:proofErr w:type="gramEnd"/>
      <w:r w:rsidRPr="000A7D33">
        <w:rPr>
          <w:rFonts w:asciiTheme="minorHAnsi" w:hAnsiTheme="minorHAnsi" w:cstheme="minorHAnsi"/>
          <w:b/>
          <w:sz w:val="22"/>
        </w:rPr>
        <w:t xml:space="preserve"> membres présents</w:t>
      </w:r>
    </w:p>
    <w:p w:rsidR="00873673" w:rsidRPr="000A7D33" w:rsidRDefault="00873673" w:rsidP="00417D9A">
      <w:pPr>
        <w:rPr>
          <w:rFonts w:asciiTheme="minorHAnsi" w:hAnsiTheme="minorHAnsi" w:cstheme="minorHAnsi"/>
          <w:b/>
          <w:sz w:val="22"/>
        </w:rPr>
      </w:pPr>
    </w:p>
    <w:p w:rsidR="00873673" w:rsidRPr="000A7D33" w:rsidRDefault="00873673" w:rsidP="00873673">
      <w:pPr>
        <w:ind w:left="5529"/>
        <w:rPr>
          <w:rFonts w:ascii="Calibri" w:hAnsi="Calibri" w:cs="Calibri"/>
          <w:sz w:val="22"/>
          <w:szCs w:val="22"/>
        </w:rPr>
      </w:pPr>
    </w:p>
    <w:p w:rsidR="00873673" w:rsidRPr="000A7D33" w:rsidRDefault="00873673" w:rsidP="00873673">
      <w:pPr>
        <w:ind w:left="5529"/>
        <w:rPr>
          <w:rFonts w:ascii="Calibri" w:hAnsi="Calibri" w:cs="Calibri"/>
          <w:sz w:val="22"/>
          <w:szCs w:val="22"/>
        </w:rPr>
      </w:pPr>
      <w:r w:rsidRPr="000A7D33">
        <w:rPr>
          <w:rFonts w:ascii="Calibri" w:hAnsi="Calibri" w:cs="Calibri"/>
          <w:sz w:val="22"/>
          <w:szCs w:val="22"/>
        </w:rPr>
        <w:t xml:space="preserve">Fait à </w:t>
      </w:r>
      <w:r w:rsidRPr="000A7D33">
        <w:rPr>
          <w:rFonts w:ascii="Calibri" w:hAnsi="Calibri" w:cs="Calibri"/>
          <w:sz w:val="22"/>
          <w:szCs w:val="22"/>
          <w:highlight w:val="yellow"/>
        </w:rPr>
        <w:t>.........................</w:t>
      </w:r>
      <w:r w:rsidRPr="000A7D33">
        <w:rPr>
          <w:rFonts w:ascii="Calibri" w:hAnsi="Calibri" w:cs="Calibri"/>
          <w:sz w:val="22"/>
          <w:szCs w:val="22"/>
        </w:rPr>
        <w:t xml:space="preserve">, le </w:t>
      </w:r>
      <w:r w:rsidRPr="000A7D33">
        <w:rPr>
          <w:rFonts w:ascii="Calibri" w:hAnsi="Calibri" w:cs="Calibri"/>
          <w:sz w:val="22"/>
          <w:szCs w:val="22"/>
          <w:highlight w:val="yellow"/>
        </w:rPr>
        <w:t>..../..../....</w:t>
      </w:r>
    </w:p>
    <w:p w:rsidR="00873673" w:rsidRPr="000A7D33" w:rsidRDefault="00873673" w:rsidP="00873673">
      <w:pPr>
        <w:ind w:left="5529"/>
        <w:rPr>
          <w:rFonts w:ascii="Calibri" w:hAnsi="Calibri" w:cs="Calibri"/>
          <w:sz w:val="22"/>
          <w:szCs w:val="22"/>
        </w:rPr>
      </w:pPr>
    </w:p>
    <w:p w:rsidR="00873673" w:rsidRPr="000A7D33" w:rsidRDefault="00E36CAE" w:rsidP="00873673">
      <w:pPr>
        <w:ind w:left="5529"/>
        <w:rPr>
          <w:rFonts w:ascii="Calibri" w:hAnsi="Calibri" w:cs="Calibri"/>
          <w:sz w:val="22"/>
          <w:szCs w:val="22"/>
        </w:rPr>
      </w:pPr>
      <w:r w:rsidRPr="000A7D33">
        <w:rPr>
          <w:rFonts w:ascii="Calibri" w:hAnsi="Calibri" w:cs="Calibri"/>
          <w:sz w:val="22"/>
          <w:szCs w:val="22"/>
          <w:highlight w:val="yellow"/>
        </w:rPr>
        <w:t>Madame la Maire / Monsieur le Maire / Madame la Présidente / Monsieur le Président</w:t>
      </w:r>
      <w:r w:rsidR="00873673" w:rsidRPr="000A7D33">
        <w:rPr>
          <w:rFonts w:ascii="Calibri" w:hAnsi="Calibri" w:cs="Calibri"/>
          <w:sz w:val="22"/>
          <w:szCs w:val="22"/>
          <w:highlight w:val="yellow"/>
        </w:rPr>
        <w:t>,</w:t>
      </w:r>
    </w:p>
    <w:p w:rsidR="00873673" w:rsidRPr="000A7D33" w:rsidRDefault="00873673" w:rsidP="00873673">
      <w:pPr>
        <w:ind w:left="5529"/>
        <w:rPr>
          <w:rFonts w:ascii="Calibri" w:hAnsi="Calibri" w:cs="Calibri"/>
          <w:sz w:val="22"/>
          <w:szCs w:val="22"/>
        </w:rPr>
      </w:pPr>
      <w:r w:rsidRPr="000A7D33">
        <w:rPr>
          <w:rFonts w:ascii="Calibri" w:hAnsi="Calibri" w:cs="Calibri"/>
          <w:sz w:val="22"/>
          <w:szCs w:val="22"/>
          <w:highlight w:val="yellow"/>
        </w:rPr>
        <w:t>(</w:t>
      </w:r>
      <w:proofErr w:type="gramStart"/>
      <w:r w:rsidRPr="000A7D33">
        <w:rPr>
          <w:rFonts w:ascii="Calibri" w:hAnsi="Calibri" w:cs="Calibri"/>
          <w:sz w:val="22"/>
          <w:szCs w:val="22"/>
          <w:highlight w:val="yellow"/>
        </w:rPr>
        <w:t>nom</w:t>
      </w:r>
      <w:proofErr w:type="gramEnd"/>
      <w:r w:rsidRPr="000A7D33">
        <w:rPr>
          <w:rFonts w:ascii="Calibri" w:hAnsi="Calibri" w:cs="Calibri"/>
          <w:sz w:val="22"/>
          <w:szCs w:val="22"/>
          <w:highlight w:val="yellow"/>
        </w:rPr>
        <w:t>, prénom et qualité lisible)</w:t>
      </w:r>
    </w:p>
    <w:p w:rsidR="00EF6F94" w:rsidRPr="000A7D33" w:rsidRDefault="00EF6F94" w:rsidP="00417D9A">
      <w:pPr>
        <w:rPr>
          <w:rFonts w:asciiTheme="minorHAnsi" w:hAnsiTheme="minorHAnsi" w:cstheme="minorHAnsi"/>
          <w:b/>
          <w:sz w:val="22"/>
        </w:rPr>
      </w:pPr>
    </w:p>
    <w:p w:rsidR="00EF6F94" w:rsidRPr="000A7D33" w:rsidRDefault="00EF6F94" w:rsidP="00417D9A">
      <w:pPr>
        <w:rPr>
          <w:rFonts w:asciiTheme="minorHAnsi" w:hAnsiTheme="minorHAnsi" w:cstheme="minorHAnsi"/>
          <w:b/>
          <w:sz w:val="22"/>
        </w:rPr>
      </w:pPr>
    </w:p>
    <w:p w:rsidR="00EF6F94" w:rsidRPr="000A7D33" w:rsidRDefault="00EF6F94" w:rsidP="00417D9A">
      <w:pPr>
        <w:rPr>
          <w:rFonts w:asciiTheme="minorHAnsi" w:hAnsiTheme="minorHAnsi" w:cstheme="minorHAnsi"/>
          <w:b/>
          <w:sz w:val="22"/>
        </w:rPr>
      </w:pPr>
    </w:p>
    <w:p w:rsidR="00EF6F94" w:rsidRPr="000A7D33" w:rsidRDefault="00EF6F94" w:rsidP="00417D9A">
      <w:pPr>
        <w:rPr>
          <w:rFonts w:asciiTheme="minorHAnsi" w:hAnsiTheme="minorHAnsi" w:cstheme="minorHAnsi"/>
          <w:b/>
          <w:sz w:val="22"/>
        </w:rPr>
      </w:pPr>
    </w:p>
    <w:p w:rsidR="00EF6F94" w:rsidRPr="000A7D33" w:rsidRDefault="00EF6F94" w:rsidP="00417D9A">
      <w:pPr>
        <w:rPr>
          <w:rFonts w:asciiTheme="minorHAnsi" w:hAnsiTheme="minorHAnsi" w:cstheme="minorHAnsi"/>
          <w:b/>
          <w:sz w:val="22"/>
        </w:rPr>
      </w:pPr>
    </w:p>
    <w:p w:rsidR="00EF6F94" w:rsidRPr="000A7D33" w:rsidRDefault="00EF6F94" w:rsidP="00417D9A">
      <w:pPr>
        <w:rPr>
          <w:rFonts w:asciiTheme="minorHAnsi" w:hAnsiTheme="minorHAnsi" w:cstheme="minorHAnsi"/>
          <w:b/>
          <w:sz w:val="22"/>
        </w:rPr>
      </w:pPr>
    </w:p>
    <w:p w:rsidR="00EF6F94" w:rsidRPr="000A7D33" w:rsidRDefault="00E36CAE" w:rsidP="00EF6F94">
      <w:pPr>
        <w:pBdr>
          <w:top w:val="single" w:sz="4" w:space="1" w:color="auto"/>
        </w:pBdr>
        <w:rPr>
          <w:rFonts w:asciiTheme="minorHAnsi" w:hAnsiTheme="minorHAnsi" w:cstheme="minorHAnsi"/>
        </w:rPr>
      </w:pPr>
      <w:r w:rsidRPr="000A7D33">
        <w:rPr>
          <w:rFonts w:asciiTheme="minorHAnsi" w:hAnsiTheme="minorHAnsi" w:cstheme="minorHAnsi"/>
          <w:highlight w:val="yellow"/>
        </w:rPr>
        <w:t>Madame la Maire / Monsieur le Maire / Madame la Présidente / Monsieur le Président</w:t>
      </w:r>
      <w:r w:rsidRPr="000A7D33">
        <w:rPr>
          <w:rFonts w:asciiTheme="minorHAnsi" w:hAnsiTheme="minorHAnsi" w:cstheme="minorHAnsi"/>
        </w:rPr>
        <w:t xml:space="preserve"> </w:t>
      </w:r>
      <w:r w:rsidR="00EF6F94" w:rsidRPr="000A7D33">
        <w:rPr>
          <w:rFonts w:asciiTheme="minorHAnsi" w:hAnsiTheme="minorHAnsi" w:cstheme="minorHAnsi"/>
        </w:rPr>
        <w:t>certifie sous sa responsabilité le caract</w:t>
      </w:r>
      <w:r w:rsidR="007512C6" w:rsidRPr="000A7D33">
        <w:rPr>
          <w:rFonts w:asciiTheme="minorHAnsi" w:hAnsiTheme="minorHAnsi" w:cstheme="minorHAnsi"/>
        </w:rPr>
        <w:t xml:space="preserve">ère exécutoire de cet acte et </w:t>
      </w:r>
      <w:r w:rsidR="00EF6F94" w:rsidRPr="000A7D33">
        <w:rPr>
          <w:rFonts w:asciiTheme="minorHAnsi" w:hAnsiTheme="minorHAnsi" w:cstheme="minorHAnsi"/>
        </w:rPr>
        <w:t xml:space="preserve">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w:t>
      </w:r>
      <w:proofErr w:type="spellStart"/>
      <w:r w:rsidR="00EF6F94" w:rsidRPr="000A7D33">
        <w:rPr>
          <w:rFonts w:asciiTheme="minorHAnsi" w:hAnsiTheme="minorHAnsi" w:cstheme="minorHAnsi"/>
        </w:rPr>
        <w:t>Télérecours</w:t>
      </w:r>
      <w:proofErr w:type="spellEnd"/>
      <w:r w:rsidR="00EF6F94" w:rsidRPr="000A7D33">
        <w:rPr>
          <w:rFonts w:asciiTheme="minorHAnsi" w:hAnsiTheme="minorHAnsi" w:cstheme="minorHAnsi"/>
        </w:rPr>
        <w:t>, accessible par le lien suiv</w:t>
      </w:r>
      <w:r w:rsidR="00A750FA" w:rsidRPr="000A7D33">
        <w:rPr>
          <w:rFonts w:asciiTheme="minorHAnsi" w:hAnsiTheme="minorHAnsi" w:cstheme="minorHAnsi"/>
        </w:rPr>
        <w:t xml:space="preserve">ant : </w:t>
      </w:r>
      <w:hyperlink r:id="rId8" w:history="1">
        <w:r w:rsidR="00A750FA" w:rsidRPr="000A7D33">
          <w:rPr>
            <w:rStyle w:val="Lienhypertexte"/>
            <w:rFonts w:asciiTheme="minorHAnsi" w:hAnsiTheme="minorHAnsi" w:cstheme="minorHAnsi"/>
          </w:rPr>
          <w:t>http://www.telerecours.fr</w:t>
        </w:r>
      </w:hyperlink>
      <w:r w:rsidR="00A750FA" w:rsidRPr="000A7D33">
        <w:rPr>
          <w:rFonts w:asciiTheme="minorHAnsi" w:hAnsiTheme="minorHAnsi" w:cstheme="minorHAnsi"/>
        </w:rPr>
        <w:t xml:space="preserve">. </w:t>
      </w:r>
    </w:p>
    <w:sectPr w:rsidR="00EF6F94" w:rsidRPr="000A7D33" w:rsidSect="00521D6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67" w:rsidRDefault="00521D67" w:rsidP="00521D67">
      <w:r>
        <w:separator/>
      </w:r>
    </w:p>
  </w:endnote>
  <w:endnote w:type="continuationSeparator" w:id="0">
    <w:p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3632771" wp14:editId="1DED02E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DC7993">
      <w:rPr>
        <w:rFonts w:ascii="Calibri" w:hAnsi="Calibri" w:cs="Calibri"/>
        <w:noProof/>
      </w:rPr>
      <w:t>4</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DC7993">
      <w:rPr>
        <w:rFonts w:ascii="Calibri" w:hAnsi="Calibri" w:cs="Calibri"/>
        <w:noProof/>
      </w:rPr>
      <w:t>5</w:t>
    </w:r>
    <w:r w:rsidRPr="00C86791">
      <w:rPr>
        <w:rFonts w:ascii="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A41ED9">
      <w:rPr>
        <w:noProof/>
      </w:rPr>
      <w:t>1</w:t>
    </w:r>
    <w:r w:rsidRPr="00715C9B">
      <w:fldChar w:fldCharType="end"/>
    </w:r>
    <w:r w:rsidRPr="00715C9B">
      <w:t xml:space="preserve"> sur </w:t>
    </w:r>
    <w:r w:rsidR="00DC7993">
      <w:fldChar w:fldCharType="begin"/>
    </w:r>
    <w:r w:rsidR="00DC7993">
      <w:instrText>NUMPAGES  \* Arabic  \* MERGEFORMAT</w:instrText>
    </w:r>
    <w:r w:rsidR="00DC7993">
      <w:fldChar w:fldCharType="separate"/>
    </w:r>
    <w:r w:rsidR="00A41ED9">
      <w:rPr>
        <w:noProof/>
      </w:rPr>
      <w:t>5</w:t>
    </w:r>
    <w:r w:rsidR="00DC7993">
      <w:rPr>
        <w:noProof/>
      </w:rPr>
      <w:fldChar w:fldCharType="end"/>
    </w:r>
    <w:r>
      <w:rPr>
        <w:noProof/>
      </w:rPr>
      <w:t xml:space="preserve"> - </w:t>
    </w:r>
    <w:r w:rsidRPr="007C0DFE">
      <w:rPr>
        <w:noProof/>
      </w:rPr>
      <w:t>MAJ mars 2022 – A jour du Code général de la fonction publique</w:t>
    </w:r>
  </w:p>
  <w:p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420788D2" wp14:editId="3618B9C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TNMwIAAFAEAAAOAAAAZHJzL2Uyb0RvYy54bWysVEtu2zAQ3RfoHQjubUm26yRC5KCQ7G7S&#10;NkDSA9AkZRGlOARJWzaK3qf36MU6pD+I201RdEMPxZnHN28eff+w7zXZSecVmIoW45wSaTgIZTYV&#10;/fKyGt1S4gMzgmkwsqIH6enD4u2b+8GWcgIdaCEdQRDjy8FWtAvBllnmeSd75sdgpcHDFlzPAm7d&#10;JhOODYje62yS5/NsACesAy69x6/N8ZAuEn7bSh4+t62XgeiKIreQVpfWdVyzxT0rN47ZTvETDfYP&#10;LHqmDF56gWpYYGTr1B9QveIOPLRhzKHPoG0Vl6kH7KbIf+vmuWNWpl5QHG8vMvn/B8s/7Z4cUaKi&#10;U0oM63FENRiDusmtI8KBCoTtJCet/vkDh0KmUbLB+hIra/PkYtN8b57tI/CvnhioO2Y2MlF/OVjE&#10;K2JFdlUSN97ixevhIwjMYdsASb996/oIicqQfRrT4TImuQ+E48eb+d0cZ08JP59lrDwXWufDBwk9&#10;iUFFfXBMbbpwagpcka5hu0cfIi1WngvirQZWSuvkCW3IgKIUN+/yVOFBKxFPY553m3WtHdkxtNV0&#10;NZncJCch2lWag60RCa2TTCxPcWBKH2PM1ybiYWfI5xQdffPtLr9b3i5vZ6PZZL4czfKmGb1f1bPR&#10;fIWcmmlT103xPVIrZmWnhJAmsjt7uJj9nUdOr+novouLLzpk1+hJMCR7/k2k02jjNI++WIM4PLnz&#10;yNG2Kfn0xOK7eL3H+PUfweIXAAAA//8DAFBLAwQUAAYACAAAACEAsagHXd8AAAALAQAADwAAAGRy&#10;cy9kb3ducmV2LnhtbEyPQW/CMAyF75P4D5GRdpkgpZpgdE0RmsRxaINx4BYar+2WOKUJ0P37GXHY&#10;Tpb9np6/ly96Z8UZu9B4UjAZJyCQSm8aqhR8bFejJxAhajLaekIFPxhgUQzucp0Zf6F3PG9iJTiE&#10;QqYV1DG2mZShrNHpMPYtEmufvnM68tpV0nT6wuHOyjRJptLphvhDrVt8qbH83pycglX6+kA0e9vt&#10;9mtvj3a99RV+KXU/7JfPICL28c8MV3xGh4KZDv5EJgirYDR5nKfsZWXG8+pIpim3Odwussjl/w7F&#10;LwAAAP//AwBQSwECLQAUAAYACAAAACEAtoM4kv4AAADhAQAAEwAAAAAAAAAAAAAAAAAAAAAAW0Nv&#10;bnRlbnRfVHlwZXNdLnhtbFBLAQItABQABgAIAAAAIQA4/SH/1gAAAJQBAAALAAAAAAAAAAAAAAAA&#10;AC8BAABfcmVscy8ucmVsc1BLAQItABQABgAIAAAAIQDsQDTNMwIAAFAEAAAOAAAAAAAAAAAAAAAA&#10;AC4CAABkcnMvZTJvRG9jLnhtbFBLAQItABQABgAIAAAAIQCxqAdd3wAAAAsBAAAPAAAAAAAAAAAA&#10;AAAAAI0EAABkcnMvZG93bnJldi54bWxQSwUGAAAAAAQABADzAAAAmQUAAAAA&#10;" strokecolor="#3f2270" strokeweight="2.5pt"/>
          </w:pict>
        </mc:Fallback>
      </mc:AlternateContent>
    </w:r>
  </w:p>
  <w:p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67" w:rsidRDefault="00521D67" w:rsidP="00521D67">
      <w:r>
        <w:separator/>
      </w:r>
    </w:p>
  </w:footnote>
  <w:footnote w:type="continuationSeparator" w:id="0">
    <w:p w:rsidR="00521D67" w:rsidRDefault="00521D67" w:rsidP="0052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BE20B1A"/>
    <w:multiLevelType w:val="hybridMultilevel"/>
    <w:tmpl w:val="33CA4EF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EA2CA2"/>
    <w:multiLevelType w:val="hybridMultilevel"/>
    <w:tmpl w:val="E55A5B6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2F0773"/>
    <w:multiLevelType w:val="hybridMultilevel"/>
    <w:tmpl w:val="F2508A7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A903F9"/>
    <w:multiLevelType w:val="hybridMultilevel"/>
    <w:tmpl w:val="0A20E03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7"/>
    <w:rsid w:val="000A7D33"/>
    <w:rsid w:val="001D2006"/>
    <w:rsid w:val="001E0971"/>
    <w:rsid w:val="002202B6"/>
    <w:rsid w:val="002577DB"/>
    <w:rsid w:val="002E66B0"/>
    <w:rsid w:val="003D1703"/>
    <w:rsid w:val="00417D9A"/>
    <w:rsid w:val="004D33EF"/>
    <w:rsid w:val="00521D67"/>
    <w:rsid w:val="00560D63"/>
    <w:rsid w:val="005A446F"/>
    <w:rsid w:val="007512C6"/>
    <w:rsid w:val="00873673"/>
    <w:rsid w:val="009D7B23"/>
    <w:rsid w:val="00A365CE"/>
    <w:rsid w:val="00A41ED9"/>
    <w:rsid w:val="00A527D3"/>
    <w:rsid w:val="00A750FA"/>
    <w:rsid w:val="00A96244"/>
    <w:rsid w:val="00B06FD4"/>
    <w:rsid w:val="00B12A2A"/>
    <w:rsid w:val="00BB6464"/>
    <w:rsid w:val="00BD781D"/>
    <w:rsid w:val="00C06E7C"/>
    <w:rsid w:val="00CB0811"/>
    <w:rsid w:val="00CC2E5F"/>
    <w:rsid w:val="00DC7993"/>
    <w:rsid w:val="00E03BE9"/>
    <w:rsid w:val="00E31717"/>
    <w:rsid w:val="00E36CAE"/>
    <w:rsid w:val="00E64D8C"/>
    <w:rsid w:val="00EF6F94"/>
    <w:rsid w:val="00F309F8"/>
    <w:rsid w:val="00F6472D"/>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Sansinterligne">
    <w:name w:val="No Spacing"/>
    <w:basedOn w:val="Normal"/>
    <w:uiPriority w:val="1"/>
    <w:qFormat/>
    <w:rsid w:val="003D1703"/>
    <w:rPr>
      <w:rFonts w:asciiTheme="minorHAnsi" w:hAnsiTheme="minorHAnsi" w:cs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Sansinterligne">
    <w:name w:val="No Spacing"/>
    <w:basedOn w:val="Normal"/>
    <w:uiPriority w:val="1"/>
    <w:qFormat/>
    <w:rsid w:val="003D1703"/>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1865</Words>
  <Characters>10260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PINTO Mathieu</cp:lastModifiedBy>
  <cp:revision>34</cp:revision>
  <dcterms:created xsi:type="dcterms:W3CDTF">2022-01-11T12:29:00Z</dcterms:created>
  <dcterms:modified xsi:type="dcterms:W3CDTF">2022-02-07T14:19:00Z</dcterms:modified>
</cp:coreProperties>
</file>