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B1" w:rsidRDefault="00497FEB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1989946" r:id="rId6"/>
        </w:object>
      </w:r>
    </w:p>
    <w:p w:rsidR="007447B1" w:rsidRDefault="007447B1">
      <w:pPr>
        <w:rPr>
          <w:rFonts w:ascii="Arial" w:hAnsi="Arial" w:cs="Arial"/>
        </w:rPr>
      </w:pPr>
    </w:p>
    <w:p w:rsidR="007447B1" w:rsidRDefault="007447B1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Demande d’avis de la commission </w:t>
      </w:r>
      <w:r w:rsidR="006F1E5E">
        <w:rPr>
          <w:rFonts w:ascii="Garamond" w:hAnsi="Garamond" w:cs="Arial"/>
          <w:highlight w:val="lightGray"/>
        </w:rPr>
        <w:t>consultative</w:t>
      </w:r>
      <w:bookmarkStart w:id="0" w:name="_GoBack"/>
      <w:bookmarkEnd w:id="0"/>
      <w:r>
        <w:rPr>
          <w:rFonts w:ascii="Garamond" w:hAnsi="Garamond" w:cs="Arial"/>
          <w:highlight w:val="lightGray"/>
        </w:rPr>
        <w:t xml:space="preserve"> paritaire</w:t>
      </w:r>
    </w:p>
    <w:p w:rsidR="007447B1" w:rsidRDefault="007447B1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7447B1" w:rsidRDefault="007447B1">
      <w:pPr>
        <w:rPr>
          <w:rFonts w:ascii="Garamond" w:hAnsi="Garamond" w:cs="Arial"/>
        </w:rPr>
      </w:pPr>
    </w:p>
    <w:p w:rsidR="007447B1" w:rsidRDefault="00F34D2D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2514600" cy="342900"/>
                <wp:effectExtent l="9525" t="5080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in;margin-top:7.9pt;width:19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UrIA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"/>
            </w:pict>
          </mc:Fallback>
        </mc:AlternateContent>
      </w:r>
    </w:p>
    <w:p w:rsidR="007447B1" w:rsidRDefault="00350C3C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>REFUS DE TEMPS PARTIEL</w:t>
      </w: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Corpsdetexte2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1B4208" w:rsidRDefault="001B4208" w:rsidP="001B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contractuelle dans la 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35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Refus de temps partiel </w:t>
      </w:r>
      <w:r w:rsidR="007447B1">
        <w:rPr>
          <w:rFonts w:ascii="Garamond" w:hAnsi="Garamond" w:cs="Arial"/>
          <w:b/>
          <w:bCs/>
        </w:rPr>
        <w:t>à compter du :                                         pour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350C3C" w:rsidRPr="00350C3C" w:rsidRDefault="00350C3C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16"/>
          <w:szCs w:val="16"/>
          <w:u w:val="single"/>
        </w:rPr>
      </w:pPr>
    </w:p>
    <w:p w:rsidR="000712A0" w:rsidRDefault="000712A0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712A0" w:rsidRDefault="00350C3C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 w:rsidRPr="001B4208">
        <w:rPr>
          <w:rFonts w:ascii="Garamond" w:hAnsi="Garamond" w:cs="Arial"/>
          <w:b/>
        </w:rPr>
        <w:t>Courrier de l’agent</w:t>
      </w:r>
      <w:r w:rsidR="00A11C1B" w:rsidRPr="001B26D5">
        <w:rPr>
          <w:rFonts w:ascii="Garamond" w:hAnsi="Garamond" w:cs="Arial"/>
          <w:i/>
        </w:rPr>
        <w:t>.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712A0" w:rsidRDefault="000712A0" w:rsidP="00350C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 w:rsidRPr="001B4208">
        <w:rPr>
          <w:rFonts w:ascii="Garamond" w:hAnsi="Garamond" w:cs="Arial"/>
          <w:b/>
        </w:rPr>
        <w:t>Rapport</w:t>
      </w:r>
      <w:r>
        <w:rPr>
          <w:rFonts w:ascii="Garamond" w:hAnsi="Garamond" w:cs="Arial"/>
        </w:rPr>
        <w:t xml:space="preserve"> de l’autorité territoriale </w:t>
      </w:r>
      <w:r w:rsidRPr="00077773">
        <w:rPr>
          <w:rFonts w:ascii="Garamond" w:hAnsi="Garamond" w:cs="Arial"/>
          <w:iCs/>
        </w:rPr>
        <w:t xml:space="preserve">motivant </w:t>
      </w:r>
      <w:r w:rsidR="00350C3C">
        <w:rPr>
          <w:rFonts w:ascii="Garamond" w:hAnsi="Garamond" w:cs="Arial"/>
          <w:iCs/>
        </w:rPr>
        <w:t>les raisons du refus</w:t>
      </w:r>
      <w:r>
        <w:rPr>
          <w:rFonts w:ascii="Garamond" w:hAnsi="Garamond" w:cs="Arial"/>
          <w:iCs/>
        </w:rPr>
        <w:t>.</w:t>
      </w:r>
    </w:p>
    <w:p w:rsidR="000712A0" w:rsidRPr="00077773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Titre6"/>
      </w:pPr>
      <w:r>
        <w:t>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rPr>
          <w:rFonts w:ascii="Garamond" w:hAnsi="Garamond" w:cs="Arial"/>
        </w:rPr>
      </w:pPr>
    </w:p>
    <w:sectPr w:rsidR="007447B1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AD"/>
    <w:rsid w:val="000712A0"/>
    <w:rsid w:val="00130977"/>
    <w:rsid w:val="001B26D5"/>
    <w:rsid w:val="001B4208"/>
    <w:rsid w:val="00350C3C"/>
    <w:rsid w:val="00497FEB"/>
    <w:rsid w:val="006F1E5E"/>
    <w:rsid w:val="007447B1"/>
    <w:rsid w:val="00A11C1B"/>
    <w:rsid w:val="00C51EAD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BOITEL.R</dc:creator>
  <cp:keywords/>
  <dc:description/>
  <cp:lastModifiedBy>RUFFAT Stéphane</cp:lastModifiedBy>
  <cp:revision>15</cp:revision>
  <cp:lastPrinted>2015-11-26T15:29:00Z</cp:lastPrinted>
  <dcterms:created xsi:type="dcterms:W3CDTF">2015-11-09T14:05:00Z</dcterms:created>
  <dcterms:modified xsi:type="dcterms:W3CDTF">2018-10-25T14:26:00Z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